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49DD" w14:textId="77777777" w:rsidR="00A30A0A" w:rsidRDefault="00A30A0A" w:rsidP="0058583C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64C4A715" w14:textId="0FD9F90E" w:rsidR="00A30A0A" w:rsidRDefault="00DF0197" w:rsidP="00D35B7A">
      <w:pPr>
        <w:pStyle w:val="Title"/>
      </w:pPr>
      <w:r>
        <w:t>Core Supervision Model</w:t>
      </w:r>
      <w:r w:rsidR="00523E9A">
        <w:t xml:space="preserve"> for Multi Professionals</w:t>
      </w:r>
    </w:p>
    <w:p w14:paraId="4D5BE224" w14:textId="027C218E" w:rsidR="00DF0197" w:rsidRDefault="00DF0197" w:rsidP="00DF0197">
      <w:pPr>
        <w:rPr>
          <w:sz w:val="48"/>
          <w:szCs w:val="48"/>
        </w:rPr>
      </w:pPr>
      <w:r w:rsidRPr="00DF0197">
        <w:rPr>
          <w:sz w:val="48"/>
          <w:szCs w:val="48"/>
        </w:rPr>
        <w:t xml:space="preserve">Clinical </w:t>
      </w:r>
      <w:r>
        <w:rPr>
          <w:sz w:val="48"/>
          <w:szCs w:val="48"/>
        </w:rPr>
        <w:t>s</w:t>
      </w:r>
      <w:r w:rsidRPr="00DF0197">
        <w:rPr>
          <w:sz w:val="48"/>
          <w:szCs w:val="48"/>
        </w:rPr>
        <w:t xml:space="preserve">upervisor </w:t>
      </w:r>
      <w:r w:rsidR="005C304B">
        <w:rPr>
          <w:sz w:val="48"/>
          <w:szCs w:val="48"/>
        </w:rPr>
        <w:t>roles and respo</w:t>
      </w:r>
      <w:r w:rsidR="00812292">
        <w:rPr>
          <w:sz w:val="48"/>
          <w:szCs w:val="48"/>
        </w:rPr>
        <w:t>n</w:t>
      </w:r>
      <w:bookmarkStart w:id="1" w:name="_GoBack"/>
      <w:bookmarkEnd w:id="1"/>
      <w:r w:rsidR="005C304B">
        <w:rPr>
          <w:sz w:val="48"/>
          <w:szCs w:val="48"/>
        </w:rPr>
        <w:t>sibilities</w:t>
      </w:r>
    </w:p>
    <w:p w14:paraId="3682AAA2" w14:textId="6C5F4A69" w:rsidR="00DF0197" w:rsidRDefault="00DF0197" w:rsidP="00DF0197"/>
    <w:p w14:paraId="1EB69762" w14:textId="5DDA3A2E" w:rsidR="00DF0197" w:rsidRDefault="00DF0197" w:rsidP="00DF0197"/>
    <w:p w14:paraId="17F6DDAA" w14:textId="74A28C42" w:rsidR="00DF0197" w:rsidRDefault="00DF0197" w:rsidP="00DF0197"/>
    <w:p w14:paraId="1AEBC773" w14:textId="624F49D6" w:rsidR="00DF0197" w:rsidRDefault="00DF0197" w:rsidP="00DF0197"/>
    <w:p w14:paraId="16D08663" w14:textId="58C0502A" w:rsidR="00DF0197" w:rsidRDefault="00DF0197" w:rsidP="00DF0197"/>
    <w:p w14:paraId="64D0510B" w14:textId="26C20184" w:rsidR="00DF0197" w:rsidRDefault="00DF0197" w:rsidP="00DF0197"/>
    <w:p w14:paraId="7BC0FBB7" w14:textId="3585A8B9" w:rsidR="00DF0197" w:rsidRDefault="00DF0197" w:rsidP="00DF0197"/>
    <w:p w14:paraId="63A683D1" w14:textId="061BD520" w:rsidR="00DF0197" w:rsidRDefault="00DF0197" w:rsidP="00DF0197"/>
    <w:p w14:paraId="74CBEB30" w14:textId="4E0A83FA" w:rsidR="00DF0197" w:rsidRDefault="00DF0197" w:rsidP="00DF0197"/>
    <w:p w14:paraId="0475EB43" w14:textId="3ACF09DC" w:rsidR="00DF0197" w:rsidRDefault="00DF0197" w:rsidP="00DF0197"/>
    <w:p w14:paraId="33BA1051" w14:textId="0410D3A3" w:rsidR="00DF0197" w:rsidRDefault="00DF0197" w:rsidP="00DF0197"/>
    <w:p w14:paraId="1493D063" w14:textId="05AE13FA" w:rsidR="00DF0197" w:rsidRDefault="00DF0197" w:rsidP="00DF0197"/>
    <w:p w14:paraId="0240FF2B" w14:textId="1289C195" w:rsidR="00DF0197" w:rsidRDefault="00DF0197" w:rsidP="00DF0197"/>
    <w:p w14:paraId="49D42402" w14:textId="6A763804" w:rsidR="00DF0197" w:rsidRDefault="00DF0197" w:rsidP="00DF0197"/>
    <w:p w14:paraId="544FE2BE" w14:textId="17BA8571" w:rsidR="00DF0197" w:rsidRDefault="00DF0197" w:rsidP="00DF0197"/>
    <w:p w14:paraId="699E0189" w14:textId="6DADDB87" w:rsidR="00DF0197" w:rsidRDefault="00DF0197" w:rsidP="00DF0197"/>
    <w:p w14:paraId="41CBC66D" w14:textId="41880B28" w:rsidR="00DF0197" w:rsidRDefault="00DF0197" w:rsidP="00DF0197"/>
    <w:p w14:paraId="1B20C2EB" w14:textId="52E26C7D" w:rsidR="00DF0197" w:rsidRDefault="00DF0197" w:rsidP="00DF0197"/>
    <w:p w14:paraId="5368DD50" w14:textId="78FF2119" w:rsidR="00DF0197" w:rsidRDefault="00DF0197" w:rsidP="00DF0197"/>
    <w:p w14:paraId="6EA5B085" w14:textId="6571C2A5" w:rsidR="00DF0197" w:rsidRDefault="00DF0197" w:rsidP="00DF0197"/>
    <w:p w14:paraId="5845162C" w14:textId="6D7074D7" w:rsidR="00DF0197" w:rsidRDefault="00DF0197" w:rsidP="00DF0197"/>
    <w:p w14:paraId="0E3F5AAA" w14:textId="2F85D74B" w:rsidR="00DF0197" w:rsidRDefault="00DF0197" w:rsidP="00DF0197"/>
    <w:p w14:paraId="3CA1202E" w14:textId="0C5C4694" w:rsidR="00DF0197" w:rsidRDefault="00DF0197" w:rsidP="00DF0197"/>
    <w:p w14:paraId="4B0C4247" w14:textId="30578592" w:rsidR="00DF0197" w:rsidRDefault="00DF0197" w:rsidP="00DF0197"/>
    <w:p w14:paraId="28ABFB78" w14:textId="68DB04BB" w:rsidR="00DF0197" w:rsidRDefault="00DF0197" w:rsidP="00DF0197"/>
    <w:p w14:paraId="3551677B" w14:textId="0EFBA298" w:rsidR="00DF0197" w:rsidRDefault="00DF0197" w:rsidP="00DF0197"/>
    <w:p w14:paraId="66994A94" w14:textId="21CEF3CC" w:rsidR="00DF0197" w:rsidRDefault="00DF0197" w:rsidP="00DF0197"/>
    <w:p w14:paraId="1B6B9F65" w14:textId="0ACEA7B5" w:rsidR="00DF0197" w:rsidRDefault="00DF0197" w:rsidP="00DF0197"/>
    <w:p w14:paraId="35047F34" w14:textId="61025B22" w:rsidR="00DF0197" w:rsidRDefault="00DF0197" w:rsidP="00DF0197"/>
    <w:p w14:paraId="326F156C" w14:textId="4D26204E" w:rsidR="005C304B" w:rsidRDefault="005C304B" w:rsidP="00FD5E98">
      <w:pPr>
        <w:pStyle w:val="Heading1"/>
      </w:pPr>
      <w:r>
        <w:lastRenderedPageBreak/>
        <w:t>Supervisor role and responsibilities</w:t>
      </w:r>
    </w:p>
    <w:p w14:paraId="4AB22455" w14:textId="2F289C1C" w:rsidR="005C304B" w:rsidRDefault="005C304B" w:rsidP="00DF0197"/>
    <w:p w14:paraId="71D801B1" w14:textId="55F5763A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Plan session dates/venue well in advance and ensure communicated to everyone in supervision group</w:t>
      </w:r>
    </w:p>
    <w:p w14:paraId="06C5E5C1" w14:textId="3986C84C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Structure and monitor time spent on each individual issue, ensuring balance between support, development and empowerment</w:t>
      </w:r>
    </w:p>
    <w:p w14:paraId="710BD9BA" w14:textId="6C307878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Uphold agreed ground rules e.g. punctual start/finish</w:t>
      </w:r>
    </w:p>
    <w:p w14:paraId="6EACB2BF" w14:textId="22393C76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Ensure sessions are recorded (dates/names of those who attended)</w:t>
      </w:r>
    </w:p>
    <w:p w14:paraId="72524517" w14:textId="6E6FFC5B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Create environment of trust and openness, free from interruptions or external interference</w:t>
      </w:r>
    </w:p>
    <w:p w14:paraId="59317F5C" w14:textId="7F2A3F44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Challenge defensiveness, lack of commitment</w:t>
      </w:r>
    </w:p>
    <w:p w14:paraId="5AEFDDF0" w14:textId="6E9E2BD3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Support creative thinking and constructive feedback</w:t>
      </w:r>
    </w:p>
    <w:p w14:paraId="3F222125" w14:textId="447638DF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Provide teaching and information when appropriate</w:t>
      </w:r>
    </w:p>
    <w:p w14:paraId="1B5E63EE" w14:textId="67B473F1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Continually develop own skills as a Supervisor</w:t>
      </w:r>
    </w:p>
    <w:p w14:paraId="0F2C72FC" w14:textId="058326CE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Adhere to the CS Policy, contract, ground rules and confidentiality and encourage supervisees to do same</w:t>
      </w:r>
    </w:p>
    <w:p w14:paraId="3743F900" w14:textId="712DAC5B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Maintain goal of directing supervisees towards addressing issue at hand and pursuing quality professional practice</w:t>
      </w:r>
    </w:p>
    <w:p w14:paraId="45B44B78" w14:textId="583E6AB5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Challenge inappropriate behaviour or values demonstrated within the sessions</w:t>
      </w:r>
    </w:p>
    <w:p w14:paraId="0AB69251" w14:textId="77777777" w:rsidR="00FD5E98" w:rsidRDefault="00FD5E98" w:rsidP="00FD5E98">
      <w:pPr>
        <w:ind w:left="360"/>
        <w:rPr>
          <w:rFonts w:asciiTheme="minorHAnsi" w:hAnsiTheme="minorHAnsi" w:cstheme="minorHAnsi"/>
        </w:rPr>
      </w:pPr>
    </w:p>
    <w:p w14:paraId="30C00599" w14:textId="461E5871" w:rsidR="006B2B4E" w:rsidRDefault="006B2B4E" w:rsidP="00FD5E98">
      <w:pPr>
        <w:pStyle w:val="Heading1"/>
      </w:pPr>
      <w:r w:rsidRPr="00FD5E98">
        <w:t>Supervisee role and responsibilities</w:t>
      </w:r>
    </w:p>
    <w:p w14:paraId="1533B7AD" w14:textId="77777777" w:rsidR="00FD5E98" w:rsidRPr="00FD5E98" w:rsidRDefault="00FD5E98" w:rsidP="00FD5E98">
      <w:pPr>
        <w:ind w:left="360"/>
        <w:rPr>
          <w:rFonts w:asciiTheme="minorHAnsi" w:hAnsiTheme="minorHAnsi" w:cstheme="minorHAnsi"/>
        </w:rPr>
      </w:pPr>
    </w:p>
    <w:p w14:paraId="51A3919A" w14:textId="3154E714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Prepare for each session – attend having thought through issue and with suggested solutions</w:t>
      </w:r>
    </w:p>
    <w:p w14:paraId="0B15A4AE" w14:textId="1046B37A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Observe ‘ground rules’ e.g. punctual start/finish and confidentiality</w:t>
      </w:r>
    </w:p>
    <w:p w14:paraId="585B519F" w14:textId="411CBE91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Be prepared to listen as well as share</w:t>
      </w:r>
    </w:p>
    <w:p w14:paraId="42571342" w14:textId="21BDE596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Be committed to attending for all but emergency situations</w:t>
      </w:r>
    </w:p>
    <w:p w14:paraId="218AA44B" w14:textId="657B2EE6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Determine not to be defensive when thoughts, values or behaviour are challenged within group</w:t>
      </w:r>
    </w:p>
    <w:p w14:paraId="5ECD9880" w14:textId="6C7DB0E5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Communicate openly, honestly and constructively</w:t>
      </w:r>
    </w:p>
    <w:p w14:paraId="10605CBD" w14:textId="197EE5D1" w:rsidR="006B2B4E" w:rsidRPr="00FD5E98" w:rsidRDefault="006B2B4E" w:rsidP="00FD5E9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Follow through any agreed actions</w:t>
      </w:r>
    </w:p>
    <w:p w14:paraId="5BD28A43" w14:textId="77777777" w:rsidR="006B2B4E" w:rsidRDefault="006B2B4E" w:rsidP="006B2B4E"/>
    <w:p w14:paraId="370F10BF" w14:textId="25D5CFD6" w:rsidR="006B2B4E" w:rsidRDefault="006B2B4E" w:rsidP="006B2B4E"/>
    <w:p w14:paraId="16930243" w14:textId="20CA7CB0" w:rsidR="00FD5E98" w:rsidRDefault="00FD5E98" w:rsidP="006B2B4E"/>
    <w:p w14:paraId="131E3632" w14:textId="0911CFDE" w:rsidR="00FD5E98" w:rsidRDefault="00FD5E98" w:rsidP="006B2B4E"/>
    <w:p w14:paraId="0B6037DE" w14:textId="054BE651" w:rsidR="00FD5E98" w:rsidRDefault="00FD5E98" w:rsidP="006B2B4E"/>
    <w:p w14:paraId="4BCF5A69" w14:textId="6CCC55B1" w:rsidR="00FD5E98" w:rsidRDefault="00FD5E98" w:rsidP="006B2B4E"/>
    <w:p w14:paraId="7600688D" w14:textId="08B7CFCE" w:rsidR="00FD5E98" w:rsidRDefault="00FD5E98" w:rsidP="006B2B4E"/>
    <w:p w14:paraId="0EABB894" w14:textId="6CD4B5B8" w:rsidR="00FD5E98" w:rsidRDefault="00FD5E98" w:rsidP="006B2B4E"/>
    <w:p w14:paraId="374C3746" w14:textId="01F153C5" w:rsidR="00FD5E98" w:rsidRDefault="00FD5E98" w:rsidP="006B2B4E"/>
    <w:p w14:paraId="22277027" w14:textId="5E065BDD" w:rsidR="00FD5E98" w:rsidRDefault="00FD5E98" w:rsidP="006B2B4E"/>
    <w:p w14:paraId="34FF1A02" w14:textId="399587B5" w:rsidR="00FD5E98" w:rsidRDefault="00FD5E98" w:rsidP="006B2B4E"/>
    <w:p w14:paraId="38840172" w14:textId="3B385253" w:rsidR="00FD5E98" w:rsidRDefault="00FD5E98" w:rsidP="006B2B4E"/>
    <w:p w14:paraId="7ABB00CE" w14:textId="77777777" w:rsidR="00FD5E98" w:rsidRDefault="00FD5E98" w:rsidP="006B2B4E"/>
    <w:p w14:paraId="58023226" w14:textId="5DD87608" w:rsidR="006B2B4E" w:rsidRDefault="006B2B4E" w:rsidP="00FD5E98">
      <w:pPr>
        <w:pStyle w:val="Heading1"/>
      </w:pPr>
      <w:r>
        <w:lastRenderedPageBreak/>
        <w:t>The qualities, skills and characteristics of an effective clinical supervisor</w:t>
      </w:r>
    </w:p>
    <w:p w14:paraId="674AAF93" w14:textId="77777777" w:rsidR="006B2B4E" w:rsidRDefault="006B2B4E" w:rsidP="00FD5E98">
      <w:pPr>
        <w:pStyle w:val="Heading2"/>
      </w:pPr>
      <w:r>
        <w:t>Skills</w:t>
      </w:r>
    </w:p>
    <w:p w14:paraId="373E7717" w14:textId="124FA660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Effective listening skills</w:t>
      </w:r>
    </w:p>
    <w:p w14:paraId="726B7B47" w14:textId="30EA6540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Analytical skills</w:t>
      </w:r>
    </w:p>
    <w:p w14:paraId="20654F67" w14:textId="3878CBB3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Questioning skills</w:t>
      </w:r>
    </w:p>
    <w:p w14:paraId="69A3D897" w14:textId="556F70BD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Able to provide constructive feedback</w:t>
      </w:r>
    </w:p>
    <w:p w14:paraId="4DB8FF35" w14:textId="6C23F5E2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Able to empathise</w:t>
      </w:r>
    </w:p>
    <w:p w14:paraId="4D2372BD" w14:textId="71DCF2B1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Observation skills</w:t>
      </w:r>
    </w:p>
    <w:p w14:paraId="63F5985F" w14:textId="49AEE741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Group facilitation skills (if group supervision)</w:t>
      </w:r>
    </w:p>
    <w:p w14:paraId="5FE35AF0" w14:textId="5BF88FB0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Able to maintain professional boundaries</w:t>
      </w:r>
    </w:p>
    <w:p w14:paraId="30248EA4" w14:textId="0D6C4A55" w:rsidR="006B2B4E" w:rsidRPr="00FD5E98" w:rsidRDefault="006B2B4E" w:rsidP="00FD5E9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Able to practice ethically and aware of organisational and professional codes of practice.</w:t>
      </w:r>
    </w:p>
    <w:p w14:paraId="4116B56C" w14:textId="77777777" w:rsidR="006B2B4E" w:rsidRDefault="006B2B4E" w:rsidP="00FD5E98">
      <w:pPr>
        <w:pStyle w:val="Heading2"/>
      </w:pPr>
      <w:r>
        <w:t>Approach to supervision</w:t>
      </w:r>
    </w:p>
    <w:p w14:paraId="1F3AD22B" w14:textId="6E4BB34A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 xml:space="preserve">Able to adopt a holistic and person-centred approach </w:t>
      </w:r>
    </w:p>
    <w:p w14:paraId="2E9D7E9C" w14:textId="1B426CF9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Believer in clinical supervision</w:t>
      </w:r>
    </w:p>
    <w:p w14:paraId="6B0EE8FB" w14:textId="67CD84E4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Committed to reflection on practice</w:t>
      </w:r>
    </w:p>
    <w:p w14:paraId="360CDBDF" w14:textId="5F88B023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Approaches supervision with a facilitative style</w:t>
      </w:r>
    </w:p>
    <w:p w14:paraId="265BC910" w14:textId="3B9C2D21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Understands and can reflect the benefits of supervision</w:t>
      </w:r>
    </w:p>
    <w:p w14:paraId="1381C24C" w14:textId="77777777" w:rsidR="006B2B4E" w:rsidRDefault="006B2B4E" w:rsidP="00FD5E98">
      <w:pPr>
        <w:pStyle w:val="Heading2"/>
      </w:pPr>
      <w:r>
        <w:t>Experience</w:t>
      </w:r>
    </w:p>
    <w:p w14:paraId="74079AF9" w14:textId="65285E1A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Appropriate skill in clinical practice</w:t>
      </w:r>
    </w:p>
    <w:p w14:paraId="62D13997" w14:textId="156C23E3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Active listening experience</w:t>
      </w:r>
    </w:p>
    <w:p w14:paraId="0F9B4EDE" w14:textId="6BB07FCB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Experience as a supervisee</w:t>
      </w:r>
    </w:p>
    <w:p w14:paraId="542D5B89" w14:textId="25E68284" w:rsidR="006B2B4E" w:rsidRDefault="006B2B4E" w:rsidP="00FD5E98">
      <w:pPr>
        <w:pStyle w:val="ListParagraph"/>
        <w:numPr>
          <w:ilvl w:val="0"/>
          <w:numId w:val="12"/>
        </w:numPr>
      </w:pPr>
      <w:r w:rsidRPr="00FD5E98">
        <w:rPr>
          <w:rFonts w:asciiTheme="minorHAnsi" w:hAnsiTheme="minorHAnsi" w:cstheme="minorHAnsi"/>
          <w:sz w:val="24"/>
          <w:szCs w:val="24"/>
        </w:rPr>
        <w:t>Has undertaken appropriate clinical supervision</w:t>
      </w:r>
    </w:p>
    <w:p w14:paraId="65308E6D" w14:textId="77777777" w:rsidR="006B2B4E" w:rsidRDefault="006B2B4E" w:rsidP="00FD5E98">
      <w:pPr>
        <w:pStyle w:val="Heading2"/>
      </w:pPr>
      <w:r>
        <w:t>Qualities</w:t>
      </w:r>
    </w:p>
    <w:p w14:paraId="12D4D686" w14:textId="1EC46431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Open</w:t>
      </w:r>
    </w:p>
    <w:p w14:paraId="0A368DE0" w14:textId="5265BD09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Honest and trustworthy</w:t>
      </w:r>
    </w:p>
    <w:p w14:paraId="69ED90E1" w14:textId="41D6CB47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Good common sense</w:t>
      </w:r>
    </w:p>
    <w:p w14:paraId="59DC0504" w14:textId="3CDD0985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Responsible</w:t>
      </w:r>
    </w:p>
    <w:p w14:paraId="68B95F44" w14:textId="70BDC46A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Reliable</w:t>
      </w:r>
    </w:p>
    <w:p w14:paraId="2A88945D" w14:textId="6EDFA370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Approachable</w:t>
      </w:r>
    </w:p>
    <w:p w14:paraId="54B07366" w14:textId="7B0D830F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Compassionate</w:t>
      </w:r>
    </w:p>
    <w:p w14:paraId="1047F210" w14:textId="5A7905DE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Good self-awareness</w:t>
      </w:r>
    </w:p>
    <w:p w14:paraId="331E19C5" w14:textId="50F605B3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Consistent and dependable</w:t>
      </w:r>
    </w:p>
    <w:p w14:paraId="24CF58C2" w14:textId="459B7AC0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Congruent</w:t>
      </w:r>
    </w:p>
    <w:p w14:paraId="418CDB2D" w14:textId="0719B7AC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FD5E98">
        <w:rPr>
          <w:rFonts w:asciiTheme="minorHAnsi" w:hAnsiTheme="minorHAnsi" w:cstheme="minorHAnsi"/>
          <w:sz w:val="24"/>
          <w:szCs w:val="24"/>
        </w:rPr>
        <w:t>Warm</w:t>
      </w:r>
    </w:p>
    <w:p w14:paraId="53C118E0" w14:textId="1476F402" w:rsidR="006B2B4E" w:rsidRPr="00FD5E98" w:rsidRDefault="006B2B4E" w:rsidP="00FD5E9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FD5E98">
        <w:rPr>
          <w:rFonts w:asciiTheme="minorHAnsi" w:hAnsiTheme="minorHAnsi" w:cstheme="minorHAnsi"/>
          <w:sz w:val="24"/>
          <w:szCs w:val="24"/>
        </w:rPr>
        <w:t>Non defensive</w:t>
      </w:r>
      <w:proofErr w:type="gramEnd"/>
    </w:p>
    <w:p w14:paraId="31E426D0" w14:textId="3ECD1FAB" w:rsidR="006B2B4E" w:rsidRDefault="006B2B4E" w:rsidP="00FD5E98">
      <w:pPr>
        <w:pStyle w:val="ListParagraph"/>
        <w:numPr>
          <w:ilvl w:val="0"/>
          <w:numId w:val="12"/>
        </w:numPr>
      </w:pPr>
      <w:r w:rsidRPr="00FD5E98">
        <w:rPr>
          <w:rFonts w:asciiTheme="minorHAnsi" w:hAnsiTheme="minorHAnsi" w:cstheme="minorHAnsi"/>
          <w:sz w:val="24"/>
          <w:szCs w:val="24"/>
        </w:rPr>
        <w:t>Good sense of humour</w:t>
      </w:r>
    </w:p>
    <w:p w14:paraId="18B1C073" w14:textId="77777777" w:rsidR="006B2B4E" w:rsidRDefault="006B2B4E" w:rsidP="006B2B4E"/>
    <w:p w14:paraId="7630A8CE" w14:textId="77777777" w:rsidR="006B2B4E" w:rsidRDefault="006B2B4E" w:rsidP="006B2B4E"/>
    <w:p w14:paraId="43F99FBC" w14:textId="77777777" w:rsidR="005C304B" w:rsidRDefault="005C304B" w:rsidP="00DF0197"/>
    <w:sectPr w:rsidR="005C304B" w:rsidSect="00D1460D">
      <w:footerReference w:type="default" r:id="rId14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14:paraId="41266FEE" w14:textId="77777777" w:rsidTr="00745EC2">
      <w:trPr>
        <w:trHeight w:val="269"/>
      </w:trPr>
      <w:tc>
        <w:tcPr>
          <w:tcW w:w="9551" w:type="dxa"/>
        </w:tcPr>
        <w:p w14:paraId="05665062" w14:textId="77777777" w:rsidR="00745EC2" w:rsidRDefault="00745EC2" w:rsidP="00745EC2">
          <w:pPr>
            <w:pStyle w:val="BackPage"/>
          </w:pPr>
        </w:p>
      </w:tc>
    </w:tr>
  </w:tbl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sz="8" w:space="0" w:color="005EB8"/>
      </w:tblBorders>
      <w:tblLook w:val="04A0" w:firstRow="1" w:lastRow="0" w:firstColumn="1" w:lastColumn="0" w:noHBand="0" w:noVBand="1"/>
    </w:tblPr>
    <w:tblGrid>
      <w:gridCol w:w="10773"/>
    </w:tblGrid>
    <w:tr w:rsidR="00462A59" w14:paraId="515D4EFD" w14:textId="77777777" w:rsidTr="00A326D8">
      <w:trPr>
        <w:trHeight w:hRule="exact" w:val="510"/>
      </w:trPr>
      <w:tc>
        <w:tcPr>
          <w:tcW w:w="9071" w:type="dxa"/>
          <w:vAlign w:val="bottom"/>
        </w:tcPr>
        <w:p w14:paraId="438E9E57" w14:textId="612D0A97" w:rsidR="00462A59" w:rsidRDefault="00462A59" w:rsidP="00462A59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 xml:space="preserve">- CS </w:t>
          </w:r>
          <w:r w:rsidR="00FD5E98">
            <w:t>Roles &amp; Responsibilities</w:t>
          </w:r>
          <w:r>
            <w:fldChar w:fldCharType="end"/>
          </w:r>
        </w:p>
      </w:tc>
    </w:tr>
  </w:tbl>
  <w:p w14:paraId="03AC2285" w14:textId="77777777" w:rsidR="00462A59" w:rsidRDefault="00462A59" w:rsidP="00462A59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7B83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F63938"/>
    <w:multiLevelType w:val="hybridMultilevel"/>
    <w:tmpl w:val="D354D70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7267"/>
    <w:multiLevelType w:val="hybridMultilevel"/>
    <w:tmpl w:val="78921364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9B1FE0"/>
    <w:multiLevelType w:val="hybridMultilevel"/>
    <w:tmpl w:val="1C007D5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E03C5"/>
    <w:rsid w:val="002604C6"/>
    <w:rsid w:val="00344362"/>
    <w:rsid w:val="003A1722"/>
    <w:rsid w:val="003E54D1"/>
    <w:rsid w:val="003E5C41"/>
    <w:rsid w:val="00462A59"/>
    <w:rsid w:val="00523E9A"/>
    <w:rsid w:val="00554409"/>
    <w:rsid w:val="0058583C"/>
    <w:rsid w:val="00591559"/>
    <w:rsid w:val="005C304B"/>
    <w:rsid w:val="006B2B4E"/>
    <w:rsid w:val="00711B18"/>
    <w:rsid w:val="00745EC2"/>
    <w:rsid w:val="00794A7F"/>
    <w:rsid w:val="00812292"/>
    <w:rsid w:val="008323BC"/>
    <w:rsid w:val="0085079E"/>
    <w:rsid w:val="00884177"/>
    <w:rsid w:val="008D6C9C"/>
    <w:rsid w:val="008F22A5"/>
    <w:rsid w:val="009A3EA3"/>
    <w:rsid w:val="009F1AFC"/>
    <w:rsid w:val="00A30A0A"/>
    <w:rsid w:val="00A326D8"/>
    <w:rsid w:val="00A33657"/>
    <w:rsid w:val="00A817E9"/>
    <w:rsid w:val="00AF198F"/>
    <w:rsid w:val="00B07844"/>
    <w:rsid w:val="00B40389"/>
    <w:rsid w:val="00B50C5E"/>
    <w:rsid w:val="00BC7494"/>
    <w:rsid w:val="00BF2E75"/>
    <w:rsid w:val="00C01797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A0D25"/>
    <w:rsid w:val="00FC456A"/>
    <w:rsid w:val="00FD5E98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9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8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7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7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3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6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4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3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5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424c1-40ff-4720-80b2-7ae3c3dac296">
      <Value>21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747e2042-ebaa-44e9-a6c5-efcdd96f2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0B592D8E694597942F78359D201D" ma:contentTypeVersion="18" ma:contentTypeDescription="Create a new document." ma:contentTypeScope="" ma:versionID="a5e98e1b6be7fd70fa7c9578b2e9e02c">
  <xsd:schema xmlns:xsd="http://www.w3.org/2001/XMLSchema" xmlns:xs="http://www.w3.org/2001/XMLSchema" xmlns:p="http://schemas.microsoft.com/office/2006/metadata/properties" xmlns:ns1="http://schemas.microsoft.com/sharepoint/v3" xmlns:ns2="747e2042-ebaa-44e9-a6c5-efcdd96f2503" xmlns:ns3="84f424c1-40ff-4720-80b2-7ae3c3dac296" targetNamespace="http://schemas.microsoft.com/office/2006/metadata/properties" ma:root="true" ma:fieldsID="08a353a7628e7bc1059abf2d0a48f48c" ns1:_="" ns2:_="" ns3:_="">
    <xsd:import namespace="http://schemas.microsoft.com/sharepoint/v3"/>
    <xsd:import namespace="747e2042-ebaa-44e9-a6c5-efcdd96f2503"/>
    <xsd:import namespace="84f424c1-40ff-4720-80b2-7ae3c3dac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2042-ebaa-44e9-a6c5-efcdd96f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4c1-40ff-4720-80b2-7ae3c3dac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0d384f-f500-4168-8f76-890f4b7f2268}" ma:internalName="TaxCatchAll" ma:showField="CatchAllData" ma:web="84f424c1-40ff-4720-80b2-7ae3c3dac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E10E-9ABD-486F-8A0D-E58A23578A28}">
  <ds:schemaRefs>
    <ds:schemaRef ds:uri="http://purl.org/dc/elements/1.1/"/>
    <ds:schemaRef ds:uri="http://schemas.microsoft.com/office/2006/metadata/properties"/>
    <ds:schemaRef ds:uri="f90e7bc6-a3db-487f-b513-bfabef5bed3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d66da30-c57e-467e-bd92-94ce3dcc2d9c"/>
    <ds:schemaRef ds:uri="cccaf3ac-2de9-44d4-aa31-54302fceb5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C33EFB-A2C3-46DA-A62D-E2E26942E7FC}"/>
</file>

<file path=customXml/itemProps3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33559-2821-45F1-A046-47853DB8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6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Jason Westwood</cp:lastModifiedBy>
  <cp:revision>4</cp:revision>
  <dcterms:created xsi:type="dcterms:W3CDTF">2020-02-05T08:32:00Z</dcterms:created>
  <dcterms:modified xsi:type="dcterms:W3CDTF">2020-02-05T09:03:00Z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0x0101003E540B592D8E694597942F78359D201D</vt:lpwstr>
  </property>
  <property fmtid="{D5CDD505-2E9C-101B-9397-08002B2CF9AE}" pid="3" name="TaxKeyword">
    <vt:lpwstr>21;#visual identity|0a0163ae-5848-43fd-814f-2aee77efba28</vt:lpwstr>
  </property>
</Properties>
</file>