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ink/ink1.xml" ContentType="application/inkml+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00F8712C" w:rsidP="554E263F" w:rsidRDefault="00F8712C" w14:paraId="4A5D2538" w14:textId="455B8E0E">
      <w:pPr>
        <w:jc w:val="center"/>
        <w:rPr>
          <w:rFonts w:ascii="Calibri" w:hAnsi="Calibri" w:cs="Calibri"/>
          <w:b w:val="1"/>
          <w:bCs w:val="1"/>
          <w:sz w:val="28"/>
          <w:szCs w:val="28"/>
        </w:rPr>
      </w:pPr>
      <w:bookmarkStart w:name="_Int_o9zDKHum" w:id="209186567"/>
      <w:r w:rsidRPr="27356AAE" w:rsidR="3E956A92">
        <w:rPr>
          <w:rFonts w:ascii="Calibri" w:hAnsi="Calibri" w:cs="Calibri"/>
          <w:b w:val="1"/>
          <w:bCs w:val="1"/>
          <w:sz w:val="28"/>
          <w:szCs w:val="28"/>
        </w:rPr>
        <w:t>Registration</w:t>
      </w:r>
      <w:r w:rsidRPr="27356AAE" w:rsidR="4C3A9642">
        <w:rPr>
          <w:rFonts w:ascii="Calibri" w:hAnsi="Calibri" w:cs="Calibri"/>
          <w:b w:val="1"/>
          <w:bCs w:val="1"/>
          <w:sz w:val="28"/>
          <w:szCs w:val="28"/>
        </w:rPr>
        <w:t xml:space="preserve"> </w:t>
      </w:r>
      <w:r w:rsidRPr="27356AAE" w:rsidR="1103C23F">
        <w:rPr>
          <w:rFonts w:ascii="Calibri" w:hAnsi="Calibri" w:cs="Calibri"/>
          <w:b w:val="1"/>
          <w:bCs w:val="1"/>
          <w:sz w:val="28"/>
          <w:szCs w:val="28"/>
        </w:rPr>
        <w:t xml:space="preserve">and Funding </w:t>
      </w:r>
      <w:r w:rsidRPr="27356AAE" w:rsidR="4C3A9642">
        <w:rPr>
          <w:rFonts w:ascii="Calibri" w:hAnsi="Calibri" w:cs="Calibri"/>
          <w:b w:val="1"/>
          <w:bCs w:val="1"/>
          <w:sz w:val="28"/>
          <w:szCs w:val="28"/>
        </w:rPr>
        <w:t>Process</w:t>
      </w:r>
      <w:r w:rsidRPr="27356AAE" w:rsidR="57080F69">
        <w:rPr>
          <w:rFonts w:ascii="Calibri" w:hAnsi="Calibri" w:cs="Calibri"/>
          <w:b w:val="1"/>
          <w:bCs w:val="1"/>
          <w:sz w:val="28"/>
          <w:szCs w:val="28"/>
        </w:rPr>
        <w:t xml:space="preserve"> for </w:t>
      </w:r>
      <w:r w:rsidRPr="27356AAE" w:rsidR="6C468F08">
        <w:rPr>
          <w:rFonts w:ascii="Calibri" w:hAnsi="Calibri" w:cs="Calibri"/>
          <w:b w:val="1"/>
          <w:bCs w:val="1"/>
          <w:sz w:val="28"/>
          <w:szCs w:val="28"/>
        </w:rPr>
        <w:t>Medical Secretary</w:t>
      </w:r>
      <w:r w:rsidRPr="27356AAE" w:rsidR="4FF25716">
        <w:rPr>
          <w:rFonts w:ascii="Calibri" w:hAnsi="Calibri" w:cs="Calibri"/>
          <w:b w:val="1"/>
          <w:bCs w:val="1"/>
          <w:sz w:val="28"/>
          <w:szCs w:val="28"/>
        </w:rPr>
        <w:t xml:space="preserve"> Training</w:t>
      </w:r>
      <w:bookmarkEnd w:id="209186567"/>
    </w:p>
    <w:p w:rsidR="0006265D" w:rsidP="0AC05E5A" w:rsidRDefault="0006265D" w14:paraId="36788141" w14:textId="415FF944">
      <w:pPr>
        <w:rPr>
          <w:rFonts w:ascii="Calibri" w:hAnsi="Calibri" w:cs="Calibri"/>
          <w:b/>
          <w:bCs/>
        </w:rPr>
      </w:pPr>
    </w:p>
    <w:p w:rsidR="2B2ADAA7" w:rsidP="7D7DCF15" w:rsidRDefault="00015F36" w14:paraId="34007E1A" w14:textId="738B7B28">
      <w:pPr>
        <w:pStyle w:val="Normal"/>
        <w:rPr>
          <w:rFonts w:eastAsia="" w:eastAsiaTheme="minorEastAsia"/>
          <w:b w:val="1"/>
          <w:bCs w:val="1"/>
          <w:color w:val="4472C4" w:themeColor="accent1"/>
          <w:sz w:val="28"/>
          <w:szCs w:val="28"/>
        </w:rPr>
      </w:pPr>
      <w:r w:rsidRPr="7D7DCF15" w:rsidR="00015F36">
        <w:rPr>
          <w:rFonts w:eastAsia="" w:eastAsiaTheme="minorEastAsia"/>
          <w:b w:val="1"/>
          <w:bCs w:val="1"/>
          <w:color w:val="4472C4" w:themeColor="accent1" w:themeTint="FF" w:themeShade="FF"/>
          <w:sz w:val="28"/>
          <w:szCs w:val="28"/>
        </w:rPr>
        <w:t>Introductio</w:t>
      </w:r>
      <w:r w:rsidRPr="7D7DCF15" w:rsidR="00015F36">
        <w:rPr>
          <w:rFonts w:eastAsia="" w:eastAsiaTheme="minorEastAsia"/>
          <w:b w:val="1"/>
          <w:bCs w:val="1"/>
          <w:color w:val="4472C4" w:themeColor="accent1" w:themeTint="FF" w:themeShade="FF"/>
          <w:sz w:val="28"/>
          <w:szCs w:val="28"/>
        </w:rPr>
        <w:t>n</w:t>
      </w:r>
      <w:r w:rsidRPr="7D7DCF15" w:rsidR="2FEF3BC4">
        <w:rPr>
          <w:rFonts w:eastAsia="" w:eastAsiaTheme="minorEastAsia"/>
          <w:b w:val="1"/>
          <w:bCs w:val="1"/>
          <w:color w:val="4472C4" w:themeColor="accent1" w:themeTint="FF" w:themeShade="FF"/>
          <w:sz w:val="28"/>
          <w:szCs w:val="28"/>
        </w:rPr>
        <w:t xml:space="preserve"> </w:t>
      </w:r>
      <w:r w:rsidRPr="7D7DCF15" w:rsidR="2B2ADAA7">
        <w:rPr>
          <w:rFonts w:eastAsia="" w:eastAsiaTheme="minorEastAsia"/>
          <w:b w:val="1"/>
          <w:bCs w:val="1"/>
          <w:color w:val="4472C4" w:themeColor="accent1" w:themeTint="FF" w:themeShade="FF"/>
          <w:sz w:val="28"/>
          <w:szCs w:val="28"/>
        </w:rPr>
        <w:t>–</w:t>
      </w:r>
      <w:r w:rsidRPr="7D7DCF15" w:rsidR="2FADB130">
        <w:rPr>
          <w:rFonts w:eastAsia="" w:eastAsiaTheme="minorEastAsia"/>
          <w:b w:val="1"/>
          <w:bCs w:val="1"/>
          <w:color w:val="4472C4" w:themeColor="accent1" w:themeTint="FF" w:themeShade="FF"/>
          <w:sz w:val="28"/>
          <w:szCs w:val="28"/>
        </w:rPr>
        <w:t xml:space="preserve"> </w:t>
      </w:r>
      <w:r w:rsidRPr="7D7DCF15" w:rsidR="183B4B82">
        <w:rPr>
          <w:rFonts w:eastAsia="" w:eastAsiaTheme="minorEastAsia"/>
          <w:b w:val="1"/>
          <w:bCs w:val="1"/>
          <w:noProof w:val="0"/>
          <w:color w:val="4472C4" w:themeColor="accent1" w:themeTint="FF" w:themeShade="FF"/>
          <w:sz w:val="28"/>
          <w:szCs w:val="28"/>
          <w:lang w:val="en-GB"/>
        </w:rPr>
        <w:t>Medical Secretary Courses</w:t>
      </w:r>
    </w:p>
    <w:p w:rsidR="2B2ADAA7" w:rsidP="105EBBA5" w:rsidRDefault="2B2ADAA7" w14:paraId="15F24931" w14:textId="028410EB">
      <w:pPr>
        <w:pStyle w:val="Normal"/>
        <w:rPr>
          <w:rFonts w:eastAsia="" w:eastAsiaTheme="minorEastAsia"/>
          <w:i w:val="1"/>
          <w:iCs w:val="1"/>
          <w:color w:val="000000" w:themeColor="text1"/>
        </w:rPr>
      </w:pPr>
      <w:r w:rsidRPr="105EBBA5" w:rsidR="71AB59D8">
        <w:rPr>
          <w:rFonts w:eastAsia="" w:eastAsiaTheme="minorEastAsia"/>
          <w:i w:val="1"/>
          <w:iCs w:val="1"/>
          <w:color w:val="000000" w:themeColor="text1" w:themeTint="FF" w:themeShade="FF"/>
        </w:rPr>
        <w:t>Estimated cost per place</w:t>
      </w:r>
      <w:r w:rsidRPr="105EBBA5" w:rsidR="2E75C50E">
        <w:rPr>
          <w:rFonts w:eastAsia="" w:eastAsiaTheme="minorEastAsia"/>
          <w:i w:val="1"/>
          <w:iCs w:val="1"/>
          <w:color w:val="000000" w:themeColor="text1" w:themeTint="FF" w:themeShade="FF"/>
        </w:rPr>
        <w:t xml:space="preserve"> (funded by L&amp;SC PCTH)</w:t>
      </w:r>
      <w:r w:rsidRPr="105EBBA5" w:rsidR="3C130905">
        <w:rPr>
          <w:rFonts w:eastAsia="" w:eastAsiaTheme="minorEastAsia"/>
          <w:i w:val="1"/>
          <w:iCs w:val="1"/>
          <w:color w:val="000000" w:themeColor="text1" w:themeTint="FF" w:themeShade="FF"/>
        </w:rPr>
        <w:t>: From</w:t>
      </w:r>
      <w:r w:rsidRPr="105EBBA5" w:rsidR="0E6814B3">
        <w:rPr>
          <w:rFonts w:eastAsia="" w:eastAsiaTheme="minorEastAsia"/>
          <w:i w:val="1"/>
          <w:iCs w:val="1"/>
          <w:color w:val="000000" w:themeColor="text1" w:themeTint="FF" w:themeShade="FF"/>
        </w:rPr>
        <w:t xml:space="preserve"> </w:t>
      </w:r>
      <w:r w:rsidRPr="105EBBA5" w:rsidR="0E6814B3">
        <w:rPr>
          <w:rFonts w:eastAsia="" w:eastAsiaTheme="minorEastAsia"/>
          <w:i w:val="1"/>
          <w:iCs w:val="1"/>
        </w:rPr>
        <w:t>£</w:t>
      </w:r>
      <w:r w:rsidRPr="105EBBA5" w:rsidR="1AB5FD86">
        <w:rPr>
          <w:rFonts w:eastAsia="" w:eastAsiaTheme="minorEastAsia"/>
          <w:i w:val="1"/>
          <w:iCs w:val="1"/>
        </w:rPr>
        <w:t>220.00 to £695.00</w:t>
      </w:r>
      <w:r w:rsidRPr="105EBBA5" w:rsidR="520C3A8C">
        <w:rPr>
          <w:rFonts w:eastAsia="" w:eastAsiaTheme="minorEastAsia"/>
          <w:i w:val="1"/>
          <w:iCs w:val="1"/>
          <w:color w:val="FF0000"/>
        </w:rPr>
        <w:t xml:space="preserve"> </w:t>
      </w:r>
      <w:r>
        <w:br/>
      </w:r>
      <w:r w:rsidRPr="105EBBA5" w:rsidR="2B2ADAA7">
        <w:rPr>
          <w:rFonts w:eastAsia="" w:eastAsiaTheme="minorEastAsia"/>
          <w:i w:val="1"/>
          <w:iCs w:val="1"/>
          <w:color w:val="000000" w:themeColor="text1" w:themeTint="FF" w:themeShade="FF"/>
        </w:rPr>
        <w:t xml:space="preserve">Target audience: </w:t>
      </w:r>
      <w:r w:rsidRPr="105EBBA5" w:rsidR="36E8DA67">
        <w:rPr>
          <w:rFonts w:eastAsia="" w:eastAsiaTheme="minorEastAsia"/>
          <w:i w:val="1"/>
          <w:iCs w:val="1"/>
          <w:color w:val="000000" w:themeColor="text1" w:themeTint="FF" w:themeShade="FF"/>
        </w:rPr>
        <w:t>Non-Clinical Staff</w:t>
      </w:r>
      <w:r w:rsidRPr="105EBBA5" w:rsidR="2B2ADAA7">
        <w:rPr>
          <w:rFonts w:eastAsia="" w:eastAsiaTheme="minorEastAsia"/>
          <w:i w:val="1"/>
          <w:iCs w:val="1"/>
          <w:color w:val="000000" w:themeColor="text1" w:themeTint="FF" w:themeShade="FF"/>
        </w:rPr>
        <w:t xml:space="preserve"> working in primary care.</w:t>
      </w:r>
    </w:p>
    <w:p w:rsidR="2B2ADAA7" w:rsidP="7D7DCF15" w:rsidRDefault="2B2ADAA7" w14:paraId="3B331F70" w14:textId="5E2D4A36">
      <w:pPr>
        <w:rPr>
          <w:rFonts w:eastAsia="" w:eastAsiaTheme="minorEastAsia"/>
          <w:b w:val="1"/>
          <w:bCs w:val="1"/>
          <w:color w:val="4472C4" w:themeColor="accent1"/>
          <w:sz w:val="28"/>
          <w:szCs w:val="28"/>
        </w:rPr>
      </w:pPr>
      <w:r w:rsidRPr="27356AAE" w:rsidR="6429CAD1">
        <w:rPr>
          <w:rFonts w:eastAsia="" w:eastAsiaTheme="minorEastAsia"/>
          <w:b w:val="1"/>
          <w:bCs w:val="1"/>
          <w:color w:val="4471C4"/>
          <w:sz w:val="28"/>
          <w:szCs w:val="28"/>
        </w:rPr>
        <w:t>Learning</w:t>
      </w:r>
      <w:r w:rsidRPr="27356AAE" w:rsidR="0D13C3EC">
        <w:rPr>
          <w:rFonts w:eastAsia="" w:eastAsiaTheme="minorEastAsia"/>
          <w:b w:val="1"/>
          <w:bCs w:val="1"/>
          <w:color w:val="4471C4"/>
          <w:sz w:val="28"/>
          <w:szCs w:val="28"/>
        </w:rPr>
        <w:t xml:space="preserve"> - You have a choice of t</w:t>
      </w:r>
      <w:r w:rsidRPr="27356AAE" w:rsidR="6B2DFB60">
        <w:rPr>
          <w:rFonts w:eastAsia="" w:eastAsiaTheme="minorEastAsia"/>
          <w:b w:val="1"/>
          <w:bCs w:val="1"/>
          <w:color w:val="4471C4"/>
          <w:sz w:val="28"/>
          <w:szCs w:val="28"/>
        </w:rPr>
        <w:t>he below courses:</w:t>
      </w:r>
    </w:p>
    <w:p w:rsidR="11FCFEA4" w:rsidP="105EBBA5" w:rsidRDefault="11FCFEA4" w14:paraId="484A7066" w14:textId="76217912">
      <w:pPr>
        <w:pStyle w:val="Normal"/>
        <w:bidi w:val="0"/>
        <w:spacing w:before="0" w:beforeAutospacing="off" w:after="160" w:afterAutospacing="off" w:line="259" w:lineRule="auto"/>
        <w:ind w:left="0" w:right="0"/>
        <w:jc w:val="both"/>
        <w:rPr>
          <w:noProof w:val="0"/>
          <w:lang w:val="en-GB"/>
        </w:rPr>
      </w:pPr>
      <w:r w:rsidRPr="105EBBA5" w:rsidR="11FCFEA4">
        <w:rPr>
          <w:rFonts w:eastAsia="" w:eastAsiaTheme="minorEastAsia"/>
          <w:b w:val="1"/>
          <w:bCs w:val="1"/>
          <w:noProof w:val="0"/>
          <w:color w:val="000000" w:themeColor="text1" w:themeTint="FF" w:themeShade="FF"/>
          <w:sz w:val="24"/>
          <w:szCs w:val="24"/>
          <w:u w:val="single"/>
          <w:lang w:val="en-GB"/>
        </w:rPr>
        <w:t xml:space="preserve">MS30 - Medical Secretarial Short Diploma Course </w:t>
      </w:r>
      <w:r w:rsidRPr="105EBBA5" w:rsidR="11FCFEA4">
        <w:rPr>
          <w:rFonts w:eastAsia="" w:eastAsiaTheme="minorEastAsia"/>
          <w:b w:val="1"/>
          <w:bCs w:val="1"/>
          <w:noProof w:val="0"/>
          <w:color w:val="000000" w:themeColor="text1" w:themeTint="FF" w:themeShade="FF"/>
          <w:sz w:val="24"/>
          <w:szCs w:val="24"/>
          <w:u w:val="single"/>
          <w:lang w:val="en-GB"/>
        </w:rPr>
        <w:t>(30</w:t>
      </w:r>
      <w:r w:rsidRPr="105EBBA5" w:rsidR="11FCFEA4">
        <w:rPr>
          <w:rFonts w:eastAsia="" w:eastAsiaTheme="minorEastAsia"/>
          <w:b w:val="1"/>
          <w:bCs w:val="1"/>
          <w:noProof w:val="0"/>
          <w:color w:val="000000" w:themeColor="text1" w:themeTint="FF" w:themeShade="FF"/>
          <w:sz w:val="24"/>
          <w:szCs w:val="24"/>
          <w:u w:val="single"/>
          <w:lang w:val="en-GB"/>
        </w:rPr>
        <w:t xml:space="preserve"> hours)</w:t>
      </w:r>
    </w:p>
    <w:p w:rsidR="11FCFEA4" w:rsidP="7D7DCF15" w:rsidRDefault="11FCFEA4" w14:paraId="183B6AE8" w14:textId="2C5E9F60">
      <w:pPr>
        <w:pStyle w:val="Normal"/>
        <w:bidi w:val="0"/>
        <w:spacing w:before="0" w:beforeAutospacing="off" w:after="160" w:afterAutospacing="off" w:line="259" w:lineRule="auto"/>
        <w:ind w:left="0" w:right="0"/>
        <w:jc w:val="both"/>
        <w:rPr>
          <w:noProof w:val="0"/>
          <w:lang w:val="en-GB"/>
        </w:rPr>
      </w:pPr>
      <w:r w:rsidRPr="27356AAE" w:rsidR="5608501E">
        <w:rPr>
          <w:rFonts w:ascii="Calibri" w:hAnsi="Calibri" w:eastAsia="Calibri" w:cs="Calibri"/>
          <w:noProof w:val="0"/>
          <w:sz w:val="22"/>
          <w:szCs w:val="22"/>
          <w:lang w:val="en-GB"/>
        </w:rPr>
        <w:t xml:space="preserve">See full course details here: </w:t>
      </w:r>
      <w:hyperlink r:id="Rab0aaf94ae604b77">
        <w:r w:rsidRPr="27356AAE" w:rsidR="5490A423">
          <w:rPr>
            <w:rStyle w:val="Hyperlink"/>
            <w:rFonts w:ascii="Calibri" w:hAnsi="Calibri" w:eastAsia="Calibri" w:cs="Calibri"/>
            <w:noProof w:val="0"/>
            <w:sz w:val="22"/>
            <w:szCs w:val="22"/>
            <w:lang w:val="en-GB"/>
          </w:rPr>
          <w:t xml:space="preserve">MC10 MS30 MEDICAL Secretarial </w:t>
        </w:r>
        <w:r>
          <w:br/>
        </w:r>
      </w:hyperlink>
      <w:r w:rsidRPr="27356AAE" w:rsidR="1CB7D4D0">
        <w:rPr>
          <w:noProof w:val="0"/>
          <w:lang w:val="en-US"/>
        </w:rPr>
        <w:t xml:space="preserve">This course is suitable for those who already have good keyboard and word processing skills. </w:t>
      </w:r>
      <w:r>
        <w:br/>
      </w:r>
      <w:r w:rsidRPr="27356AAE" w:rsidR="1CB7D4D0">
        <w:rPr>
          <w:noProof w:val="0"/>
          <w:lang w:val="en-GB"/>
        </w:rPr>
        <w:t>The course includes medical terminology and medical documents such as those used in hospitals and by GPs. Modules include Text Production Level 2, Medical Word Processing Level 2 and Medical Audio Transcription Level 2.  The course is available through distance learning.</w:t>
      </w:r>
    </w:p>
    <w:p w:rsidR="089FAD4C" w:rsidP="27356AAE" w:rsidRDefault="089FAD4C" w14:paraId="6EB2C3E8" w14:textId="6C435715">
      <w:pPr>
        <w:pStyle w:val="Normal"/>
        <w:tabs>
          <w:tab w:val="left" w:leader="none" w:pos="5670"/>
        </w:tabs>
        <w:spacing w:before="0" w:beforeAutospacing="off" w:after="160" w:afterAutospacing="off" w:line="259" w:lineRule="auto"/>
        <w:ind/>
        <w:jc w:val="both"/>
        <w:rPr>
          <w:noProof w:val="0"/>
          <w:lang w:val="en-GB"/>
        </w:rPr>
      </w:pPr>
      <w:r w:rsidRPr="27356AAE" w:rsidR="7BBC8832">
        <w:rPr>
          <w:rFonts w:eastAsia="" w:eastAsiaTheme="minorEastAsia"/>
          <w:b w:val="1"/>
          <w:bCs w:val="1"/>
          <w:noProof w:val="0"/>
          <w:color w:val="000000" w:themeColor="text1" w:themeTint="FF" w:themeShade="FF"/>
          <w:sz w:val="24"/>
          <w:szCs w:val="24"/>
          <w:u w:val="single"/>
          <w:lang w:val="en-GB"/>
        </w:rPr>
        <w:t>MC10 - Medical Secretary Diploma Course - Advanced (approx. 60 hours)</w:t>
      </w:r>
    </w:p>
    <w:p w:rsidR="089FAD4C" w:rsidP="27356AAE" w:rsidRDefault="089FAD4C" w14:paraId="2B5F7DB8" w14:textId="67ACCD2B">
      <w:pPr>
        <w:pStyle w:val="Normal"/>
        <w:tabs>
          <w:tab w:val="left" w:leader="none" w:pos="5670"/>
        </w:tabs>
        <w:spacing w:before="0" w:beforeAutospacing="off" w:after="160" w:afterAutospacing="off" w:line="259" w:lineRule="auto"/>
        <w:ind/>
        <w:jc w:val="both"/>
        <w:rPr>
          <w:noProof w:val="0"/>
          <w:lang w:val="en-GB"/>
        </w:rPr>
      </w:pPr>
      <w:r w:rsidRPr="27356AAE" w:rsidR="7BBC8832">
        <w:rPr>
          <w:rFonts w:ascii="Calibri" w:hAnsi="Calibri" w:eastAsia="Calibri" w:cs="Calibri"/>
          <w:noProof w:val="0"/>
          <w:sz w:val="22"/>
          <w:szCs w:val="22"/>
          <w:lang w:val="en-GB"/>
        </w:rPr>
        <w:t xml:space="preserve">See full course details here: </w:t>
      </w:r>
      <w:hyperlink r:id="Re15b90481f474fef">
        <w:r w:rsidRPr="27356AAE" w:rsidR="7BBC8832">
          <w:rPr>
            <w:rStyle w:val="Hyperlink"/>
            <w:rFonts w:ascii="Calibri" w:hAnsi="Calibri" w:eastAsia="Calibri" w:cs="Calibri"/>
            <w:noProof w:val="0"/>
            <w:sz w:val="22"/>
            <w:szCs w:val="22"/>
            <w:lang w:val="en-GB"/>
          </w:rPr>
          <w:t xml:space="preserve">MC10 MS30 MEDICAL Secretarial </w:t>
        </w:r>
        <w:r>
          <w:br/>
        </w:r>
      </w:hyperlink>
      <w:r w:rsidRPr="27356AAE" w:rsidR="7BBC8832">
        <w:rPr>
          <w:noProof w:val="0"/>
          <w:lang w:val="en-GB"/>
        </w:rPr>
        <w:t xml:space="preserve">This course is suitable for beginners, graduates requiring skills for the modern business environment or for those already working within a medical environment.  Beginners learn touch typing, audio typing and word processing.  The course includes medical terminology basics and medical documentation such as those used in hospitals and by GPs.  Modules include Copy Typing, Text Production at Level 1 and Level 2, Medical Word Processing Level 2 and Medical Audio Transcription Level 2.  The course is available </w:t>
      </w:r>
      <w:r w:rsidRPr="27356AAE" w:rsidR="7BBC8832">
        <w:rPr>
          <w:noProof w:val="0"/>
          <w:lang w:val="en-GB"/>
        </w:rPr>
        <w:t>throug</w:t>
      </w:r>
      <w:r w:rsidRPr="27356AAE" w:rsidR="640D3A31">
        <w:rPr>
          <w:noProof w:val="0"/>
          <w:lang w:val="en-GB"/>
        </w:rPr>
        <w:t xml:space="preserve">h distance learning.  </w:t>
      </w:r>
    </w:p>
    <w:p w:rsidR="089FAD4C" w:rsidP="27356AAE" w:rsidRDefault="089FAD4C" w14:paraId="31968409" w14:textId="27BD8415">
      <w:pPr>
        <w:pStyle w:val="Normal"/>
        <w:spacing w:before="0" w:beforeAutospacing="off" w:after="160" w:afterAutospacing="off" w:line="259" w:lineRule="auto"/>
        <w:ind w:left="0" w:right="0"/>
        <w:jc w:val="both"/>
        <w:rPr>
          <w:noProof w:val="0"/>
          <w:lang w:val="en-GB"/>
        </w:rPr>
      </w:pPr>
      <w:r w:rsidRPr="27356AAE" w:rsidR="1CB7D4D0">
        <w:rPr>
          <w:rFonts w:eastAsia="" w:eastAsiaTheme="minorEastAsia"/>
          <w:b w:val="1"/>
          <w:bCs w:val="1"/>
          <w:noProof w:val="0"/>
          <w:color w:val="000000" w:themeColor="text1" w:themeTint="FF" w:themeShade="FF"/>
          <w:sz w:val="24"/>
          <w:szCs w:val="24"/>
          <w:u w:val="single"/>
          <w:lang w:val="en-GB"/>
        </w:rPr>
        <w:t>MS35 – KN Medical Secretary Diploma - Advanced Level 3 (80-120 hours)</w:t>
      </w:r>
    </w:p>
    <w:p w:rsidR="089FAD4C" w:rsidP="7D7DCF15" w:rsidRDefault="089FAD4C" w14:paraId="1E14F534" w14:textId="13768C98">
      <w:pPr>
        <w:pStyle w:val="Normal"/>
        <w:bidi w:val="0"/>
        <w:spacing w:before="0" w:beforeAutospacing="off" w:after="160" w:afterAutospacing="off" w:line="259" w:lineRule="auto"/>
        <w:ind w:left="0" w:right="0"/>
        <w:jc w:val="both"/>
        <w:rPr>
          <w:noProof w:val="0"/>
          <w:lang w:val="en-GB"/>
        </w:rPr>
      </w:pPr>
      <w:r w:rsidRPr="105EBBA5" w:rsidR="65B2A1BC">
        <w:rPr>
          <w:rFonts w:ascii="Calibri" w:hAnsi="Calibri" w:eastAsia="Calibri" w:cs="Calibri"/>
          <w:noProof w:val="0"/>
          <w:sz w:val="22"/>
          <w:szCs w:val="22"/>
          <w:lang w:val="en-GB"/>
        </w:rPr>
        <w:t xml:space="preserve">See full course details here: </w:t>
      </w:r>
      <w:hyperlink r:id="Rd5a92827ff094745">
        <w:r w:rsidRPr="105EBBA5" w:rsidR="729CE2F4">
          <w:rPr>
            <w:rStyle w:val="Hyperlink"/>
            <w:rFonts w:ascii="Calibri" w:hAnsi="Calibri" w:eastAsia="Calibri" w:cs="Calibri"/>
            <w:noProof w:val="0"/>
            <w:sz w:val="22"/>
            <w:szCs w:val="22"/>
            <w:lang w:val="en-GB"/>
          </w:rPr>
          <w:t>MS35 MEDICAL Secretarial Advanced Level 3</w:t>
        </w:r>
        <w:r>
          <w:br/>
        </w:r>
      </w:hyperlink>
      <w:r w:rsidRPr="105EBBA5" w:rsidR="089FAD4C">
        <w:rPr>
          <w:noProof w:val="0"/>
          <w:lang w:val="en-GB"/>
        </w:rPr>
        <w:t>The course follows the syllabus for the OCR Word Processing Level 3 and OCR Text Production Level 3. Comprehensive training is given in medical terminology, advanced word processing and text production of a variety of correspondence. Also see attached list.</w:t>
      </w:r>
    </w:p>
    <w:p w:rsidR="11FCFEA4" w:rsidP="7D7DCF15" w:rsidRDefault="11FCFEA4" w14:paraId="5A8A11CB" w14:textId="1AF2CC94">
      <w:pPr>
        <w:pStyle w:val="Normal"/>
        <w:bidi w:val="0"/>
        <w:spacing w:before="0" w:beforeAutospacing="off" w:after="160" w:afterAutospacing="off" w:line="259" w:lineRule="auto"/>
        <w:ind w:left="0" w:right="0"/>
        <w:jc w:val="both"/>
        <w:rPr>
          <w:i w:val="1"/>
          <w:iCs w:val="1"/>
          <w:noProof w:val="0"/>
          <w:u w:val="single"/>
          <w:lang w:val="en-GB"/>
        </w:rPr>
      </w:pPr>
      <w:r w:rsidRPr="7D7DCF15" w:rsidR="11FCFEA4">
        <w:rPr>
          <w:i w:val="1"/>
          <w:iCs w:val="1"/>
          <w:noProof w:val="0"/>
          <w:u w:val="single"/>
          <w:lang w:val="en-GB"/>
        </w:rPr>
        <w:t>Course pre-requisites</w:t>
      </w:r>
    </w:p>
    <w:p w:rsidR="11FCFEA4" w:rsidP="7D7DCF15" w:rsidRDefault="11FCFEA4" w14:paraId="6569A1DA" w14:textId="1A1607D7">
      <w:pPr>
        <w:pStyle w:val="Normal"/>
        <w:bidi w:val="0"/>
        <w:spacing w:before="0" w:beforeAutospacing="off" w:after="160" w:afterAutospacing="off" w:line="259" w:lineRule="auto"/>
        <w:ind w:left="0" w:right="0"/>
        <w:jc w:val="both"/>
        <w:rPr>
          <w:i w:val="1"/>
          <w:iCs w:val="1"/>
          <w:noProof w:val="0"/>
          <w:lang w:val="en-GB"/>
        </w:rPr>
      </w:pPr>
      <w:r w:rsidRPr="7D7DCF15" w:rsidR="11FCFEA4">
        <w:rPr>
          <w:i w:val="1"/>
          <w:iCs w:val="1"/>
          <w:noProof w:val="0"/>
          <w:lang w:val="en-GB"/>
        </w:rPr>
        <w:t xml:space="preserve">This course is ideally suitable for those who already have some secretarial experience. </w:t>
      </w:r>
      <w:r>
        <w:br/>
      </w:r>
      <w:r w:rsidRPr="7D7DCF15" w:rsidR="11FCFEA4">
        <w:rPr>
          <w:i w:val="1"/>
          <w:iCs w:val="1"/>
          <w:noProof w:val="0"/>
          <w:lang w:val="en-GB"/>
        </w:rPr>
        <w:t xml:space="preserve">Essential pre-requisites are: </w:t>
      </w:r>
    </w:p>
    <w:p w:rsidR="11FCFEA4" w:rsidP="7D7DCF15" w:rsidRDefault="11FCFEA4" w14:paraId="75928A0C" w14:textId="13FCC0E6">
      <w:pPr>
        <w:pStyle w:val="ListParagraph"/>
        <w:numPr>
          <w:ilvl w:val="0"/>
          <w:numId w:val="9"/>
        </w:numPr>
        <w:bidi w:val="0"/>
        <w:spacing w:before="0" w:beforeAutospacing="off" w:after="160" w:afterAutospacing="off" w:line="259" w:lineRule="auto"/>
        <w:ind w:right="0"/>
        <w:jc w:val="both"/>
        <w:rPr>
          <w:i w:val="1"/>
          <w:iCs w:val="1"/>
          <w:noProof w:val="0"/>
          <w:lang w:val="en-GB"/>
        </w:rPr>
      </w:pPr>
      <w:r w:rsidRPr="7D7DCF15" w:rsidR="11FCFEA4">
        <w:rPr>
          <w:i w:val="1"/>
          <w:iCs w:val="1"/>
          <w:noProof w:val="0"/>
          <w:lang w:val="en-GB"/>
        </w:rPr>
        <w:t>A good level of English Grammar</w:t>
      </w:r>
    </w:p>
    <w:p w:rsidR="11FCFEA4" w:rsidP="7D7DCF15" w:rsidRDefault="11FCFEA4" w14:paraId="012943A6" w14:textId="06971E0B">
      <w:pPr>
        <w:pStyle w:val="ListParagraph"/>
        <w:numPr>
          <w:ilvl w:val="0"/>
          <w:numId w:val="9"/>
        </w:numPr>
        <w:bidi w:val="0"/>
        <w:spacing w:before="0" w:beforeAutospacing="off" w:after="160" w:afterAutospacing="off" w:line="259" w:lineRule="auto"/>
        <w:ind w:right="0"/>
        <w:jc w:val="both"/>
        <w:rPr>
          <w:i w:val="1"/>
          <w:iCs w:val="1"/>
          <w:noProof w:val="0"/>
          <w:lang w:val="en-GB"/>
        </w:rPr>
      </w:pPr>
      <w:r w:rsidRPr="7D7DCF15" w:rsidR="11FCFEA4">
        <w:rPr>
          <w:i w:val="1"/>
          <w:iCs w:val="1"/>
          <w:noProof w:val="0"/>
          <w:lang w:val="en-GB"/>
        </w:rPr>
        <w:t>The ability to type at 50 to 55 words per minute</w:t>
      </w:r>
    </w:p>
    <w:p w:rsidR="11FCFEA4" w:rsidP="7D7DCF15" w:rsidRDefault="11FCFEA4" w14:paraId="047D2404" w14:textId="023EFB96">
      <w:pPr>
        <w:pStyle w:val="ListParagraph"/>
        <w:numPr>
          <w:ilvl w:val="0"/>
          <w:numId w:val="9"/>
        </w:numPr>
        <w:bidi w:val="0"/>
        <w:spacing w:before="0" w:beforeAutospacing="off" w:after="160" w:afterAutospacing="off" w:line="259" w:lineRule="auto"/>
        <w:ind w:right="0"/>
        <w:jc w:val="both"/>
        <w:rPr>
          <w:i w:val="1"/>
          <w:iCs w:val="1"/>
          <w:noProof w:val="0"/>
          <w:lang w:val="en-GB"/>
        </w:rPr>
      </w:pPr>
      <w:r w:rsidRPr="7D7DCF15" w:rsidR="11FCFEA4">
        <w:rPr>
          <w:i w:val="1"/>
          <w:iCs w:val="1"/>
          <w:noProof w:val="0"/>
          <w:lang w:val="en-GB"/>
        </w:rPr>
        <w:t>The ability to use Microsoft Word to a proficient level, including tables, inserting pictures, footnotes, tracked changes, columns etc.</w:t>
      </w:r>
    </w:p>
    <w:p w:rsidR="7D7DCF15" w:rsidP="7D7DCF15" w:rsidRDefault="7D7DCF15" w14:paraId="61DD5B3D" w14:textId="3F21648C">
      <w:pPr>
        <w:pStyle w:val="Normal"/>
        <w:spacing w:after="0" w:line="240" w:lineRule="auto"/>
        <w:rPr>
          <w:rFonts w:eastAsia="" w:eastAsiaTheme="minorEastAsia"/>
          <w:b w:val="1"/>
          <w:bCs w:val="1"/>
          <w:color w:val="222222"/>
          <w:sz w:val="24"/>
          <w:szCs w:val="24"/>
          <w:lang w:eastAsia="en-GB"/>
        </w:rPr>
      </w:pPr>
    </w:p>
    <w:p w:rsidR="07850AED" w:rsidP="105EBBA5" w:rsidRDefault="07850AED" w14:paraId="1B6D4A7C" w14:textId="1979A366">
      <w:pPr>
        <w:pStyle w:val="Normal"/>
        <w:bidi w:val="0"/>
        <w:spacing w:before="0" w:beforeAutospacing="off" w:after="160" w:afterAutospacing="off" w:line="259" w:lineRule="auto"/>
        <w:ind w:left="0" w:right="0"/>
        <w:jc w:val="both"/>
        <w:rPr>
          <w:rFonts w:eastAsia="" w:eastAsiaTheme="minorEastAsia"/>
          <w:b w:val="1"/>
          <w:bCs w:val="1"/>
          <w:noProof w:val="0"/>
          <w:color w:val="000000" w:themeColor="text1" w:themeTint="FF" w:themeShade="FF"/>
          <w:sz w:val="24"/>
          <w:szCs w:val="24"/>
          <w:u w:val="single"/>
          <w:lang w:val="en-GB"/>
        </w:rPr>
      </w:pPr>
      <w:r w:rsidRPr="105EBBA5" w:rsidR="11FCFEA4">
        <w:rPr>
          <w:rFonts w:eastAsia="" w:eastAsiaTheme="minorEastAsia"/>
          <w:b w:val="1"/>
          <w:bCs w:val="1"/>
          <w:noProof w:val="0"/>
          <w:color w:val="000000" w:themeColor="text1" w:themeTint="FF" w:themeShade="FF"/>
          <w:sz w:val="24"/>
          <w:szCs w:val="24"/>
          <w:u w:val="single"/>
          <w:lang w:val="en-GB"/>
        </w:rPr>
        <w:t>MT30 - Medical Terminology Course (60 to 80 hours)</w:t>
      </w:r>
    </w:p>
    <w:p w:rsidR="07850AED" w:rsidP="105EBBA5" w:rsidRDefault="07850AED" w14:paraId="1B9F2D40" w14:textId="2A7587DC">
      <w:pPr>
        <w:pStyle w:val="Normal"/>
        <w:bidi w:val="0"/>
        <w:spacing w:before="0" w:beforeAutospacing="off" w:after="160" w:afterAutospacing="off" w:line="259" w:lineRule="auto"/>
        <w:ind w:left="0" w:right="0"/>
        <w:jc w:val="both"/>
        <w:rPr>
          <w:rFonts w:eastAsia="" w:eastAsiaTheme="minorEastAsia"/>
          <w:b w:val="1"/>
          <w:bCs w:val="1"/>
          <w:noProof w:val="0"/>
          <w:color w:val="000000" w:themeColor="text1" w:themeTint="FF" w:themeShade="FF"/>
          <w:sz w:val="24"/>
          <w:szCs w:val="24"/>
          <w:u w:val="single"/>
          <w:lang w:val="en-GB"/>
        </w:rPr>
      </w:pPr>
      <w:r w:rsidRPr="105EBBA5" w:rsidR="00C2F979">
        <w:rPr>
          <w:rFonts w:ascii="Calibri" w:hAnsi="Calibri" w:eastAsia="Calibri" w:cs="Calibri"/>
          <w:noProof w:val="0"/>
          <w:sz w:val="22"/>
          <w:szCs w:val="22"/>
          <w:lang w:val="en-GB"/>
        </w:rPr>
        <w:t xml:space="preserve">See full course details here: </w:t>
      </w:r>
      <w:hyperlink r:id="Rac4bc673fbba489f">
        <w:r w:rsidRPr="105EBBA5" w:rsidR="5CF7AA5A">
          <w:rPr>
            <w:rStyle w:val="Hyperlink"/>
            <w:rFonts w:ascii="Calibri" w:hAnsi="Calibri" w:eastAsia="Calibri" w:cs="Calibri"/>
            <w:noProof w:val="0"/>
            <w:sz w:val="22"/>
            <w:szCs w:val="22"/>
            <w:lang w:val="en-GB"/>
          </w:rPr>
          <w:t>MT30 MEDICAL TERMINOLOGY special</w:t>
        </w:r>
        <w:r>
          <w:br/>
        </w:r>
      </w:hyperlink>
      <w:r w:rsidRPr="105EBBA5" w:rsidR="07850AED">
        <w:rPr>
          <w:rFonts w:ascii="Times" w:hAnsi="Times" w:eastAsia="Times" w:cs="Times"/>
          <w:b w:val="0"/>
          <w:bCs w:val="0"/>
          <w:i w:val="0"/>
          <w:iCs w:val="0"/>
          <w:caps w:val="0"/>
          <w:smallCaps w:val="0"/>
          <w:noProof w:val="0"/>
          <w:color w:val="000000" w:themeColor="text1" w:themeTint="FF" w:themeShade="FF"/>
          <w:sz w:val="22"/>
          <w:szCs w:val="22"/>
          <w:lang w:val="en-GB"/>
        </w:rPr>
        <w:t>Comprehensive training is given in medical terminology.</w:t>
      </w:r>
    </w:p>
    <w:p w:rsidR="11FCFEA4" w:rsidP="7D7DCF15" w:rsidRDefault="11FCFEA4" w14:paraId="10B4BBD2" w14:textId="52482EDA">
      <w:pPr>
        <w:pStyle w:val="Normal"/>
        <w:bidi w:val="0"/>
        <w:spacing w:before="0" w:beforeAutospacing="off" w:after="160" w:afterAutospacing="off" w:line="259" w:lineRule="auto"/>
        <w:ind w:left="0" w:right="0"/>
        <w:jc w:val="both"/>
        <w:rPr>
          <w:i w:val="1"/>
          <w:iCs w:val="1"/>
          <w:noProof w:val="0"/>
          <w:u w:val="single"/>
          <w:lang w:val="en-GB"/>
        </w:rPr>
      </w:pPr>
      <w:r w:rsidRPr="7D7DCF15" w:rsidR="11FCFEA4">
        <w:rPr>
          <w:i w:val="1"/>
          <w:iCs w:val="1"/>
          <w:noProof w:val="0"/>
          <w:u w:val="single"/>
          <w:lang w:val="en-GB"/>
        </w:rPr>
        <w:t>Course pre-requisites</w:t>
      </w:r>
    </w:p>
    <w:p w:rsidR="11FCFEA4" w:rsidP="7D7DCF15" w:rsidRDefault="11FCFEA4" w14:paraId="3356DC34" w14:textId="1A528001">
      <w:pPr>
        <w:pStyle w:val="Normal"/>
        <w:bidi w:val="0"/>
        <w:spacing w:before="0" w:beforeAutospacing="off" w:after="160" w:afterAutospacing="off" w:line="259" w:lineRule="auto"/>
        <w:ind w:left="0" w:right="0"/>
        <w:jc w:val="both"/>
        <w:rPr>
          <w:i w:val="1"/>
          <w:iCs w:val="1"/>
          <w:noProof w:val="0"/>
          <w:lang w:val="en-GB"/>
        </w:rPr>
      </w:pPr>
      <w:r w:rsidRPr="7D7DCF15" w:rsidR="11FCFEA4">
        <w:rPr>
          <w:i w:val="1"/>
          <w:iCs w:val="1"/>
          <w:noProof w:val="0"/>
          <w:lang w:val="en-GB"/>
        </w:rPr>
        <w:t>This course is ideally suitable for those who already have some secretarial / administrative experience. It is suitable for those wishing to change career in order to specialise in medical secretarial work or for those already working within the NHS.</w:t>
      </w:r>
    </w:p>
    <w:p w:rsidR="2B765235" w:rsidP="105EBBA5" w:rsidRDefault="2B765235" w14:paraId="09FE43E0" w14:textId="1FF8D514">
      <w:pPr>
        <w:pStyle w:val="Normal"/>
        <w:bidi w:val="0"/>
        <w:spacing w:before="0" w:beforeAutospacing="off" w:after="160" w:afterAutospacing="off" w:line="259" w:lineRule="auto"/>
        <w:ind w:left="0" w:right="0"/>
        <w:jc w:val="both"/>
        <w:rPr>
          <w:noProof w:val="0"/>
          <w:lang w:val="en-GB"/>
        </w:rPr>
      </w:pPr>
      <w:r w:rsidRPr="105EBBA5" w:rsidR="11FCFEA4">
        <w:rPr>
          <w:rFonts w:eastAsia="" w:eastAsiaTheme="minorEastAsia"/>
          <w:b w:val="1"/>
          <w:bCs w:val="1"/>
          <w:noProof w:val="0"/>
          <w:color w:val="000000" w:themeColor="text1" w:themeTint="FF" w:themeShade="FF"/>
          <w:sz w:val="24"/>
          <w:szCs w:val="24"/>
          <w:u w:val="single"/>
          <w:lang w:val="en-GB"/>
        </w:rPr>
        <w:t>MT35 – KN Medical Secretary Advanced Diploma (140 hours)</w:t>
      </w:r>
    </w:p>
    <w:p w:rsidR="2B765235" w:rsidP="7D7DCF15" w:rsidRDefault="2B765235" w14:paraId="3DA672F1" w14:textId="54878B2A">
      <w:pPr>
        <w:pStyle w:val="Normal"/>
        <w:bidi w:val="0"/>
        <w:spacing w:before="0" w:beforeAutospacing="off" w:after="160" w:afterAutospacing="off" w:line="259" w:lineRule="auto"/>
        <w:ind w:left="0" w:right="0"/>
        <w:jc w:val="both"/>
        <w:rPr>
          <w:noProof w:val="0"/>
          <w:lang w:val="en-GB"/>
        </w:rPr>
      </w:pPr>
      <w:r w:rsidRPr="105EBBA5" w:rsidR="361EADAE">
        <w:rPr>
          <w:rFonts w:ascii="Calibri" w:hAnsi="Calibri" w:eastAsia="Calibri" w:cs="Calibri"/>
          <w:noProof w:val="0"/>
          <w:sz w:val="22"/>
          <w:szCs w:val="22"/>
          <w:lang w:val="en-GB"/>
        </w:rPr>
        <w:t xml:space="preserve">See full course details here: </w:t>
      </w:r>
      <w:hyperlink r:id="R73211eb0e74440c1">
        <w:r w:rsidRPr="105EBBA5" w:rsidR="72AEF3A7">
          <w:rPr>
            <w:rStyle w:val="Hyperlink"/>
            <w:rFonts w:ascii="Calibri" w:hAnsi="Calibri" w:eastAsia="Calibri" w:cs="Calibri"/>
            <w:noProof w:val="0"/>
            <w:sz w:val="22"/>
            <w:szCs w:val="22"/>
            <w:lang w:val="en-GB"/>
          </w:rPr>
          <w:t>MT35 MEDICAL Secretarial Advanced Level 3</w:t>
        </w:r>
        <w:r>
          <w:br/>
        </w:r>
      </w:hyperlink>
      <w:r w:rsidRPr="105EBBA5" w:rsidR="2B765235">
        <w:rPr>
          <w:noProof w:val="0"/>
          <w:lang w:val="en-GB"/>
        </w:rPr>
        <w:t>The course follows the syllabus for the OCR Medical Word Processing Level 2, OCR Medical Audio Transcription Level 2, OCR Word Processing Level 3 and OCR Text Production Level 3. (Examinations are no longer offered by OCR). Comprehensive training is given in medical terminology, medical word processing and medical audio transcription of correspondence such as that used in hospitals and by GPs.</w:t>
      </w:r>
    </w:p>
    <w:p w:rsidR="11FCFEA4" w:rsidP="7D7DCF15" w:rsidRDefault="11FCFEA4" w14:paraId="3696124F" w14:textId="1F6BE4B5">
      <w:pPr>
        <w:pStyle w:val="Normal"/>
        <w:bidi w:val="0"/>
        <w:spacing w:before="0" w:beforeAutospacing="off" w:after="160" w:afterAutospacing="off" w:line="259" w:lineRule="auto"/>
        <w:ind w:left="0" w:right="0"/>
        <w:jc w:val="both"/>
        <w:rPr>
          <w:i w:val="1"/>
          <w:iCs w:val="1"/>
          <w:noProof w:val="0"/>
          <w:u w:val="single"/>
          <w:lang w:val="en-GB"/>
        </w:rPr>
      </w:pPr>
      <w:r w:rsidRPr="7D7DCF15" w:rsidR="11FCFEA4">
        <w:rPr>
          <w:i w:val="1"/>
          <w:iCs w:val="1"/>
          <w:noProof w:val="0"/>
          <w:u w:val="single"/>
          <w:lang w:val="en-GB"/>
        </w:rPr>
        <w:t>Course pre-requisites</w:t>
      </w:r>
    </w:p>
    <w:p w:rsidR="11FCFEA4" w:rsidP="7D7DCF15" w:rsidRDefault="11FCFEA4" w14:paraId="443FC9E5" w14:textId="30C786CA">
      <w:pPr>
        <w:pStyle w:val="Normal"/>
        <w:bidi w:val="0"/>
        <w:spacing w:before="0" w:beforeAutospacing="off" w:after="160" w:afterAutospacing="off" w:line="259" w:lineRule="auto"/>
        <w:ind w:left="0" w:right="0"/>
        <w:jc w:val="both"/>
        <w:rPr>
          <w:rFonts w:eastAsia="" w:eastAsiaTheme="minorEastAsia"/>
          <w:b w:val="1"/>
          <w:bCs w:val="1"/>
          <w:noProof w:val="0"/>
          <w:color w:val="000000" w:themeColor="text1" w:themeTint="FF" w:themeShade="FF"/>
          <w:sz w:val="24"/>
          <w:szCs w:val="24"/>
          <w:u w:val="single"/>
          <w:lang w:val="en-GB"/>
        </w:rPr>
      </w:pPr>
      <w:r w:rsidRPr="7D7DCF15" w:rsidR="11FCFEA4">
        <w:rPr>
          <w:i w:val="1"/>
          <w:iCs w:val="1"/>
          <w:noProof w:val="0"/>
          <w:u w:val="none"/>
          <w:lang w:val="en-GB"/>
        </w:rPr>
        <w:t>This course is ideally suitable for those who already have secretarial experience. Good word processing skills and typing skills of between 50 and 55 wpm are desirable.</w:t>
      </w:r>
    </w:p>
    <w:p w:rsidR="4C23DF9C" w:rsidP="105EBBA5" w:rsidRDefault="4C23DF9C" w14:paraId="0C770A4F" w14:textId="16012387">
      <w:pPr>
        <w:pStyle w:val="Normal"/>
        <w:tabs>
          <w:tab w:val="left" w:leader="none" w:pos="5670"/>
        </w:tabs>
        <w:bidi w:val="0"/>
        <w:spacing w:before="0" w:beforeAutospacing="off" w:after="160" w:afterAutospacing="off" w:line="259" w:lineRule="auto"/>
        <w:ind w:left="0" w:right="0"/>
        <w:jc w:val="both"/>
        <w:rPr>
          <w:noProof w:val="0"/>
          <w:lang w:val="en-GB"/>
        </w:rPr>
      </w:pPr>
      <w:r w:rsidRPr="105EBBA5" w:rsidR="593374F8">
        <w:rPr>
          <w:rFonts w:eastAsia="" w:eastAsiaTheme="minorEastAsia"/>
          <w:b w:val="1"/>
          <w:bCs w:val="1"/>
          <w:noProof w:val="0"/>
          <w:color w:val="000000" w:themeColor="text1" w:themeTint="FF" w:themeShade="FF"/>
          <w:sz w:val="24"/>
          <w:szCs w:val="24"/>
          <w:u w:val="single"/>
          <w:lang w:val="en-GB"/>
        </w:rPr>
        <w:t xml:space="preserve">MT60 – </w:t>
      </w:r>
      <w:r w:rsidRPr="105EBBA5" w:rsidR="593374F8">
        <w:rPr>
          <w:rFonts w:eastAsia="" w:eastAsiaTheme="minorEastAsia"/>
          <w:b w:val="1"/>
          <w:bCs w:val="1"/>
          <w:noProof w:val="0"/>
          <w:color w:val="000000" w:themeColor="text1" w:themeTint="FF" w:themeShade="FF"/>
          <w:sz w:val="24"/>
          <w:szCs w:val="24"/>
          <w:u w:val="single"/>
          <w:lang w:val="en-GB"/>
        </w:rPr>
        <w:t>K</w:t>
      </w:r>
      <w:r w:rsidRPr="105EBBA5" w:rsidR="0CE374C1">
        <w:rPr>
          <w:rFonts w:eastAsia="" w:eastAsiaTheme="minorEastAsia"/>
          <w:b w:val="1"/>
          <w:bCs w:val="1"/>
          <w:noProof w:val="0"/>
          <w:color w:val="000000" w:themeColor="text1" w:themeTint="FF" w:themeShade="FF"/>
          <w:sz w:val="24"/>
          <w:szCs w:val="24"/>
          <w:u w:val="single"/>
          <w:lang w:val="en-GB"/>
        </w:rPr>
        <w:t xml:space="preserve">N </w:t>
      </w:r>
      <w:r w:rsidRPr="105EBBA5" w:rsidR="593374F8">
        <w:rPr>
          <w:rFonts w:eastAsia="" w:eastAsiaTheme="minorEastAsia"/>
          <w:b w:val="1"/>
          <w:bCs w:val="1"/>
          <w:noProof w:val="0"/>
          <w:color w:val="000000" w:themeColor="text1" w:themeTint="FF" w:themeShade="FF"/>
          <w:sz w:val="24"/>
          <w:szCs w:val="24"/>
          <w:u w:val="single"/>
          <w:lang w:val="en-GB"/>
        </w:rPr>
        <w:t xml:space="preserve">Medical Secretary Advanced </w:t>
      </w:r>
      <w:r w:rsidRPr="105EBBA5" w:rsidR="593374F8">
        <w:rPr>
          <w:rFonts w:eastAsia="" w:eastAsiaTheme="minorEastAsia"/>
          <w:b w:val="1"/>
          <w:bCs w:val="1"/>
          <w:noProof w:val="0"/>
          <w:color w:val="000000" w:themeColor="text1" w:themeTint="FF" w:themeShade="FF"/>
          <w:sz w:val="24"/>
          <w:szCs w:val="24"/>
          <w:u w:val="single"/>
          <w:lang w:val="en-GB"/>
        </w:rPr>
        <w:t>Diploma (</w:t>
      </w:r>
      <w:r w:rsidRPr="105EBBA5" w:rsidR="593374F8">
        <w:rPr>
          <w:rFonts w:eastAsia="" w:eastAsiaTheme="minorEastAsia"/>
          <w:b w:val="1"/>
          <w:bCs w:val="1"/>
          <w:noProof w:val="0"/>
          <w:color w:val="000000" w:themeColor="text1" w:themeTint="FF" w:themeShade="FF"/>
          <w:sz w:val="24"/>
          <w:szCs w:val="24"/>
          <w:u w:val="single"/>
          <w:lang w:val="en-GB"/>
        </w:rPr>
        <w:t>approx. 100-120 hours)</w:t>
      </w:r>
    </w:p>
    <w:p w:rsidR="4C23DF9C" w:rsidP="105EBBA5" w:rsidRDefault="4C23DF9C" w14:paraId="74CD6358" w14:textId="740EBBA9">
      <w:pPr>
        <w:pStyle w:val="Normal"/>
        <w:tabs>
          <w:tab w:val="left" w:leader="none" w:pos="5670"/>
        </w:tabs>
        <w:bidi w:val="0"/>
        <w:spacing w:before="0" w:beforeAutospacing="off" w:after="160" w:afterAutospacing="off" w:line="259" w:lineRule="auto"/>
        <w:ind w:left="0" w:right="0"/>
        <w:jc w:val="both"/>
        <w:rPr>
          <w:noProof w:val="0"/>
          <w:lang w:val="en-GB"/>
        </w:rPr>
      </w:pPr>
      <w:r w:rsidRPr="105EBBA5" w:rsidR="1DD8E9EF">
        <w:rPr>
          <w:rFonts w:ascii="Calibri" w:hAnsi="Calibri" w:eastAsia="Calibri" w:cs="Calibri"/>
          <w:noProof w:val="0"/>
          <w:sz w:val="22"/>
          <w:szCs w:val="22"/>
          <w:lang w:val="en-GB"/>
        </w:rPr>
        <w:t xml:space="preserve">See full course details here: </w:t>
      </w:r>
      <w:hyperlink r:id="Rfa91a786eac541c9">
        <w:r w:rsidRPr="105EBBA5" w:rsidR="1413431B">
          <w:rPr>
            <w:rStyle w:val="Hyperlink"/>
            <w:rFonts w:ascii="Calibri" w:hAnsi="Calibri" w:eastAsia="Calibri" w:cs="Calibri"/>
            <w:noProof w:val="0"/>
            <w:sz w:val="22"/>
            <w:szCs w:val="22"/>
            <w:lang w:val="en-GB"/>
          </w:rPr>
          <w:t xml:space="preserve">MT60 MEDICAL Secretarial </w:t>
        </w:r>
        <w:r>
          <w:br/>
        </w:r>
      </w:hyperlink>
      <w:r w:rsidRPr="105EBBA5" w:rsidR="4C23DF9C">
        <w:rPr>
          <w:noProof w:val="0"/>
          <w:lang w:val="en-GB"/>
        </w:rPr>
        <w:t xml:space="preserve">The course follows the syllabus for the former OCR Medical Word Processing Level 2 and OCR Medical Audio Transcription Level 2 qualifications.  (Examinations are no longer offered by OCR). Comprehensive training is given in medical terminology, medical word processing and medical audio transcription of correspondence such as that used in hospitals and by GPs.  </w:t>
      </w:r>
      <w:r w:rsidRPr="105EBBA5" w:rsidR="4C23DF9C">
        <w:rPr>
          <w:noProof w:val="0"/>
          <w:lang w:val="en-US"/>
        </w:rPr>
        <w:t>A pocket medical dictionary and medical terminology book is also provided to aid your study.</w:t>
      </w:r>
    </w:p>
    <w:p w:rsidR="45BD4938" w:rsidP="7D7DCF15" w:rsidRDefault="45BD4938" w14:paraId="375ADB60" w14:textId="30D59B8E">
      <w:pPr>
        <w:pStyle w:val="Normal"/>
        <w:bidi w:val="0"/>
        <w:spacing w:before="0" w:beforeAutospacing="off" w:after="160" w:afterAutospacing="off" w:line="259" w:lineRule="auto"/>
        <w:ind w:left="0" w:right="0"/>
        <w:jc w:val="both"/>
        <w:rPr>
          <w:i w:val="1"/>
          <w:iCs w:val="1"/>
          <w:noProof w:val="0"/>
          <w:u w:val="single"/>
          <w:lang w:val="en-GB"/>
        </w:rPr>
      </w:pPr>
      <w:r w:rsidRPr="7D7DCF15" w:rsidR="45BD4938">
        <w:rPr>
          <w:i w:val="1"/>
          <w:iCs w:val="1"/>
          <w:noProof w:val="0"/>
          <w:u w:val="single"/>
          <w:lang w:val="en-US"/>
        </w:rPr>
        <w:t>Course pre-requisites</w:t>
      </w:r>
    </w:p>
    <w:p w:rsidR="45BD4938" w:rsidP="7D7DCF15" w:rsidRDefault="45BD4938" w14:paraId="07FB8A95" w14:textId="2F020FA0">
      <w:pPr>
        <w:pStyle w:val="Normal"/>
        <w:bidi w:val="0"/>
        <w:spacing w:before="0" w:beforeAutospacing="off" w:after="160" w:afterAutospacing="off" w:line="259" w:lineRule="auto"/>
        <w:ind w:left="0" w:right="0"/>
        <w:jc w:val="both"/>
        <w:rPr>
          <w:i w:val="1"/>
          <w:iCs w:val="1"/>
          <w:noProof w:val="0"/>
          <w:lang w:val="en-GB"/>
        </w:rPr>
      </w:pPr>
      <w:r w:rsidRPr="7D7DCF15" w:rsidR="45BD4938">
        <w:rPr>
          <w:i w:val="1"/>
          <w:iCs w:val="1"/>
          <w:noProof w:val="0"/>
          <w:lang w:val="en-US"/>
        </w:rPr>
        <w:t>This course is ideally suitable for those who already have secretarial experience.  Good word processing skills and typing skills of between 30 and 40 wpm are desirable.  (For those without these pre-requisites please see course MT30 or enquire about KeyNet’s Foundation Skills courses).</w:t>
      </w:r>
    </w:p>
    <w:p w:rsidR="7D7DCF15" w:rsidP="7D7DCF15" w:rsidRDefault="7D7DCF15" w14:paraId="101EA2C4" w14:textId="5D0743B3">
      <w:pPr>
        <w:pStyle w:val="Normal"/>
        <w:bidi w:val="0"/>
        <w:spacing w:before="0" w:beforeAutospacing="off" w:after="160" w:afterAutospacing="off" w:line="259" w:lineRule="auto"/>
        <w:ind w:left="0" w:right="0"/>
        <w:jc w:val="both"/>
        <w:rPr>
          <w:i w:val="1"/>
          <w:iCs w:val="1"/>
          <w:noProof w:val="0"/>
          <w:u w:val="none"/>
          <w:lang w:val="en-GB"/>
        </w:rPr>
        <w:sectPr w:rsidR="0AC05E5A" w:rsidSect="003161B5">
          <w:headerReference w:type="default" r:id="rId13"/>
          <w:footerReference w:type="default" r:id="rId14"/>
          <w:pgSz w:w="16838" w:h="11906" w:orient="landscape"/>
          <w:pgMar w:top="1440" w:right="1440" w:bottom="1440" w:left="1440" w:header="709" w:footer="709" w:gutter="0"/>
          <w:cols w:space="708"/>
          <w:docGrid w:linePitch="360"/>
        </w:sectPr>
      </w:pPr>
    </w:p>
    <w:p w:rsidR="00F8712C" w:rsidP="3E12C811" w:rsidRDefault="00F8712C" w14:paraId="6648D98C" w14:textId="166ABFA2">
      <w:pPr>
        <w:jc w:val="center"/>
        <w:rPr>
          <w:rFonts w:ascii="Calibri" w:hAnsi="Calibri" w:cs="Calibri"/>
          <w:b w:val="1"/>
          <w:bCs w:val="1"/>
          <w:sz w:val="32"/>
          <w:szCs w:val="32"/>
        </w:rPr>
      </w:pPr>
      <w:r w:rsidRPr="7D7DCF15" w:rsidR="00F8712C">
        <w:rPr>
          <w:rFonts w:ascii="Calibri" w:hAnsi="Calibri" w:cs="Calibri"/>
          <w:b w:val="1"/>
          <w:bCs w:val="1"/>
          <w:sz w:val="32"/>
          <w:szCs w:val="32"/>
        </w:rPr>
        <w:t>Registration</w:t>
      </w:r>
      <w:r w:rsidRPr="7D7DCF15" w:rsidR="001A542F">
        <w:rPr>
          <w:rFonts w:ascii="Calibri" w:hAnsi="Calibri" w:cs="Calibri"/>
          <w:b w:val="1"/>
          <w:bCs w:val="1"/>
          <w:sz w:val="32"/>
          <w:szCs w:val="32"/>
        </w:rPr>
        <w:t xml:space="preserve"> Form</w:t>
      </w:r>
      <w:r w:rsidRPr="7D7DCF15" w:rsidR="00B25AD5">
        <w:rPr>
          <w:rFonts w:ascii="Calibri" w:hAnsi="Calibri" w:cs="Calibri"/>
          <w:b w:val="1"/>
          <w:bCs w:val="1"/>
          <w:sz w:val="32"/>
          <w:szCs w:val="32"/>
        </w:rPr>
        <w:t xml:space="preserve"> for </w:t>
      </w:r>
      <w:r w:rsidRPr="7D7DCF15" w:rsidR="4F602A98">
        <w:rPr>
          <w:rFonts w:ascii="Calibri" w:hAnsi="Calibri" w:cs="Calibri"/>
          <w:b w:val="1"/>
          <w:bCs w:val="1"/>
          <w:sz w:val="32"/>
          <w:szCs w:val="32"/>
        </w:rPr>
        <w:t>Medical Secretary</w:t>
      </w:r>
      <w:r w:rsidRPr="7D7DCF15" w:rsidR="5272CBF7">
        <w:rPr>
          <w:rFonts w:ascii="Calibri" w:hAnsi="Calibri" w:cs="Calibri"/>
          <w:b w:val="1"/>
          <w:bCs w:val="1"/>
          <w:sz w:val="32"/>
          <w:szCs w:val="32"/>
        </w:rPr>
        <w:t xml:space="preserve"> Funding</w:t>
      </w:r>
    </w:p>
    <w:p w:rsidR="0AC05E5A" w:rsidP="0AC05E5A" w:rsidRDefault="0AC05E5A" w14:paraId="7D786FBF" w14:textId="3386E205">
      <w:pPr>
        <w:jc w:val="center"/>
        <w:rPr>
          <w:rFonts w:ascii="Calibri" w:hAnsi="Calibri" w:cs="Calibri"/>
          <w:b/>
          <w:bCs/>
          <w:sz w:val="32"/>
          <w:szCs w:val="32"/>
        </w:rPr>
      </w:pPr>
    </w:p>
    <w:tbl>
      <w:tblPr>
        <w:tblStyle w:val="TableGrid"/>
        <w:tblW w:w="14423" w:type="dxa"/>
        <w:tblLook w:val="04A0" w:firstRow="1" w:lastRow="0" w:firstColumn="1" w:lastColumn="0" w:noHBand="0" w:noVBand="1"/>
      </w:tblPr>
      <w:tblGrid>
        <w:gridCol w:w="4263"/>
        <w:gridCol w:w="2356"/>
        <w:gridCol w:w="2354"/>
        <w:gridCol w:w="1327"/>
        <w:gridCol w:w="4123"/>
      </w:tblGrid>
      <w:tr w:rsidRPr="00DF145C" w:rsidR="00015F36" w:rsidTr="27356AAE" w14:paraId="08B6F432" w14:textId="77777777">
        <w:trPr>
          <w:trHeight w:val="273"/>
        </w:trPr>
        <w:tc>
          <w:tcPr>
            <w:tcW w:w="4263" w:type="dxa"/>
            <w:shd w:val="clear" w:color="auto" w:fill="BDD6EE" w:themeFill="accent5" w:themeFillTint="66"/>
            <w:tcMar/>
          </w:tcPr>
          <w:p w:rsidRPr="0058401A" w:rsidR="00015F36" w:rsidP="27356AAE" w:rsidRDefault="00015F36" w14:paraId="2AC51E97" w14:textId="7C892A50">
            <w:pPr>
              <w:rPr>
                <w:rFonts w:ascii="Calibri" w:hAnsi="Calibri" w:eastAsia="Calibri" w:cs="Calibri" w:asciiTheme="minorAscii" w:hAnsiTheme="minorAscii" w:eastAsiaTheme="minorAscii" w:cstheme="minorAscii"/>
                <w:b w:val="1"/>
                <w:bCs w:val="1"/>
              </w:rPr>
            </w:pPr>
            <w:r w:rsidRPr="27356AAE" w:rsidR="4C3A9642">
              <w:rPr>
                <w:rFonts w:ascii="Calibri" w:hAnsi="Calibri" w:eastAsia="Calibri" w:cs="Calibri" w:asciiTheme="minorAscii" w:hAnsiTheme="minorAscii" w:eastAsiaTheme="minorAscii" w:cstheme="minorAscii"/>
                <w:b w:val="1"/>
                <w:bCs w:val="1"/>
              </w:rPr>
              <w:t>Name</w:t>
            </w:r>
          </w:p>
        </w:tc>
        <w:tc>
          <w:tcPr>
            <w:tcW w:w="4710" w:type="dxa"/>
            <w:gridSpan w:val="2"/>
            <w:shd w:val="clear" w:color="auto" w:fill="BDD6EE" w:themeFill="accent5" w:themeFillTint="66"/>
            <w:tcMar/>
          </w:tcPr>
          <w:p w:rsidRPr="0058401A" w:rsidR="00015F36" w:rsidP="27356AAE" w:rsidRDefault="00015F36" w14:paraId="67334019" w14:textId="0D7E132E">
            <w:pPr>
              <w:rPr>
                <w:rFonts w:ascii="Calibri" w:hAnsi="Calibri" w:eastAsia="Calibri" w:cs="Calibri" w:asciiTheme="minorAscii" w:hAnsiTheme="minorAscii" w:eastAsiaTheme="minorAscii" w:cstheme="minorAscii"/>
                <w:b w:val="1"/>
                <w:bCs w:val="1"/>
              </w:rPr>
            </w:pPr>
            <w:r w:rsidRPr="27356AAE" w:rsidR="69DDC3D0">
              <w:rPr>
                <w:rFonts w:ascii="Calibri" w:hAnsi="Calibri" w:eastAsia="Calibri" w:cs="Calibri" w:asciiTheme="minorAscii" w:hAnsiTheme="minorAscii" w:eastAsiaTheme="minorAscii" w:cstheme="minorAscii"/>
                <w:b w:val="1"/>
                <w:bCs w:val="1"/>
              </w:rPr>
              <w:t xml:space="preserve">Delivery </w:t>
            </w:r>
            <w:r w:rsidRPr="27356AAE" w:rsidR="4C3A9642">
              <w:rPr>
                <w:rFonts w:ascii="Calibri" w:hAnsi="Calibri" w:eastAsia="Calibri" w:cs="Calibri" w:asciiTheme="minorAscii" w:hAnsiTheme="minorAscii" w:eastAsiaTheme="minorAscii" w:cstheme="minorAscii"/>
                <w:b w:val="1"/>
                <w:bCs w:val="1"/>
              </w:rPr>
              <w:t>Address</w:t>
            </w:r>
          </w:p>
        </w:tc>
        <w:tc>
          <w:tcPr>
            <w:tcW w:w="5449" w:type="dxa"/>
            <w:gridSpan w:val="2"/>
            <w:shd w:val="clear" w:color="auto" w:fill="BDD6EE" w:themeFill="accent5" w:themeFillTint="66"/>
            <w:tcMar/>
          </w:tcPr>
          <w:p w:rsidRPr="0058401A" w:rsidR="00015F36" w:rsidP="27356AAE" w:rsidRDefault="00015F36" w14:paraId="342EF698" w14:textId="0FFAB321">
            <w:pPr>
              <w:rPr>
                <w:rFonts w:ascii="Calibri" w:hAnsi="Calibri" w:eastAsia="Calibri" w:cs="Calibri" w:asciiTheme="minorAscii" w:hAnsiTheme="minorAscii" w:eastAsiaTheme="minorAscii" w:cstheme="minorAscii"/>
                <w:b w:val="1"/>
                <w:bCs w:val="1"/>
              </w:rPr>
            </w:pPr>
            <w:r w:rsidRPr="27356AAE" w:rsidR="4C3A9642">
              <w:rPr>
                <w:rFonts w:ascii="Calibri" w:hAnsi="Calibri" w:eastAsia="Calibri" w:cs="Calibri" w:asciiTheme="minorAscii" w:hAnsiTheme="minorAscii" w:eastAsiaTheme="minorAscii" w:cstheme="minorAscii"/>
                <w:b w:val="1"/>
                <w:bCs w:val="1"/>
              </w:rPr>
              <w:t>Contact Information</w:t>
            </w:r>
          </w:p>
        </w:tc>
      </w:tr>
      <w:tr w:rsidRPr="00DF145C" w:rsidR="00DE6319" w:rsidTr="27356AAE" w14:paraId="36A65633" w14:textId="77777777">
        <w:trPr>
          <w:trHeight w:val="1387"/>
        </w:trPr>
        <w:tc>
          <w:tcPr>
            <w:tcW w:w="4263" w:type="dxa"/>
            <w:tcMar/>
          </w:tcPr>
          <w:p w:rsidRPr="00BB490C" w:rsidR="00DE6319" w:rsidP="27356AAE" w:rsidRDefault="00DE6319" w14:paraId="440BCB70" w14:textId="2746EAA6">
            <w:pPr>
              <w:spacing w:line="360" w:lineRule="auto"/>
              <w:rPr>
                <w:rFonts w:ascii="Calibri" w:hAnsi="Calibri" w:eastAsia="Calibri" w:cs="Calibri" w:asciiTheme="minorAscii" w:hAnsiTheme="minorAscii" w:eastAsiaTheme="minorAscii" w:cstheme="minorAscii"/>
                <w:b w:val="1"/>
                <w:bCs w:val="1"/>
              </w:rPr>
            </w:pPr>
            <w:r w:rsidRPr="27356AAE" w:rsidR="680ECAC3">
              <w:rPr>
                <w:rFonts w:ascii="Calibri" w:hAnsi="Calibri" w:eastAsia="Calibri" w:cs="Calibri" w:asciiTheme="minorAscii" w:hAnsiTheme="minorAscii" w:eastAsiaTheme="minorAscii" w:cstheme="minorAscii"/>
                <w:b w:val="1"/>
                <w:bCs w:val="1"/>
              </w:rPr>
              <w:t>First</w:t>
            </w:r>
            <w:r w:rsidRPr="27356AAE" w:rsidR="0969CEC2">
              <w:rPr>
                <w:rFonts w:ascii="Calibri" w:hAnsi="Calibri" w:eastAsia="Calibri" w:cs="Calibri" w:asciiTheme="minorAscii" w:hAnsiTheme="minorAscii" w:eastAsiaTheme="minorAscii" w:cstheme="minorAscii"/>
                <w:b w:val="1"/>
                <w:bCs w:val="1"/>
              </w:rPr>
              <w:t>:</w:t>
            </w:r>
          </w:p>
          <w:p w:rsidRPr="00BB490C" w:rsidR="00DE6319" w:rsidP="27356AAE" w:rsidRDefault="00DE6319" w14:paraId="13885312" w14:textId="77777777">
            <w:pPr>
              <w:spacing w:line="360" w:lineRule="auto"/>
              <w:rPr>
                <w:rFonts w:ascii="Calibri" w:hAnsi="Calibri" w:eastAsia="Calibri" w:cs="Calibri" w:asciiTheme="minorAscii" w:hAnsiTheme="minorAscii" w:eastAsiaTheme="minorAscii" w:cstheme="minorAscii"/>
                <w:b w:val="1"/>
                <w:bCs w:val="1"/>
              </w:rPr>
            </w:pPr>
            <w:r w:rsidRPr="27356AAE" w:rsidR="680ECAC3">
              <w:rPr>
                <w:rFonts w:ascii="Calibri" w:hAnsi="Calibri" w:eastAsia="Calibri" w:cs="Calibri" w:asciiTheme="minorAscii" w:hAnsiTheme="minorAscii" w:eastAsiaTheme="minorAscii" w:cstheme="minorAscii"/>
                <w:b w:val="1"/>
                <w:bCs w:val="1"/>
              </w:rPr>
              <w:t>Middle</w:t>
            </w:r>
          </w:p>
          <w:p w:rsidRPr="00DF145C" w:rsidR="00DE6319" w:rsidP="27356AAE" w:rsidRDefault="00DE6319" w14:paraId="16BA08F7" w14:textId="53624301">
            <w:pPr>
              <w:spacing w:line="360" w:lineRule="auto"/>
              <w:rPr>
                <w:rFonts w:ascii="Calibri" w:hAnsi="Calibri" w:eastAsia="Calibri" w:cs="Calibri" w:asciiTheme="minorAscii" w:hAnsiTheme="minorAscii" w:eastAsiaTheme="minorAscii" w:cstheme="minorAscii"/>
              </w:rPr>
            </w:pPr>
            <w:r w:rsidRPr="27356AAE" w:rsidR="680ECAC3">
              <w:rPr>
                <w:rFonts w:ascii="Calibri" w:hAnsi="Calibri" w:eastAsia="Calibri" w:cs="Calibri" w:asciiTheme="minorAscii" w:hAnsiTheme="minorAscii" w:eastAsiaTheme="minorAscii" w:cstheme="minorAscii"/>
                <w:b w:val="1"/>
                <w:bCs w:val="1"/>
              </w:rPr>
              <w:t>Surname</w:t>
            </w:r>
            <w:r w:rsidRPr="27356AAE" w:rsidR="0969CEC2">
              <w:rPr>
                <w:rFonts w:ascii="Calibri" w:hAnsi="Calibri" w:eastAsia="Calibri" w:cs="Calibri" w:asciiTheme="minorAscii" w:hAnsiTheme="minorAscii" w:eastAsiaTheme="minorAscii" w:cstheme="minorAscii"/>
                <w:b w:val="1"/>
                <w:bCs w:val="1"/>
              </w:rPr>
              <w:t xml:space="preserve">: </w:t>
            </w:r>
          </w:p>
        </w:tc>
        <w:tc>
          <w:tcPr>
            <w:tcW w:w="4710" w:type="dxa"/>
            <w:gridSpan w:val="2"/>
            <w:tcMar/>
          </w:tcPr>
          <w:p w:rsidR="00ED47D8" w:rsidP="27356AAE" w:rsidRDefault="00ED47D8" w14:paraId="44CF29AA" w14:textId="77777777">
            <w:pPr>
              <w:rPr>
                <w:rFonts w:ascii="Calibri" w:hAnsi="Calibri" w:eastAsia="Calibri" w:cs="Calibri" w:asciiTheme="minorAscii" w:hAnsiTheme="minorAscii" w:eastAsiaTheme="minorAscii" w:cstheme="minorAscii"/>
              </w:rPr>
            </w:pPr>
          </w:p>
          <w:p w:rsidR="00ED47D8" w:rsidP="27356AAE" w:rsidRDefault="00ED47D8" w14:paraId="37C3F1F4" w14:textId="77777777">
            <w:pPr>
              <w:rPr>
                <w:rFonts w:ascii="Calibri" w:hAnsi="Calibri" w:eastAsia="Calibri" w:cs="Calibri" w:asciiTheme="minorAscii" w:hAnsiTheme="minorAscii" w:eastAsiaTheme="minorAscii" w:cstheme="minorAscii"/>
              </w:rPr>
            </w:pPr>
          </w:p>
          <w:p w:rsidR="00ED47D8" w:rsidP="27356AAE" w:rsidRDefault="00ED47D8" w14:paraId="102FB6E8" w14:textId="77777777">
            <w:pPr>
              <w:rPr>
                <w:rFonts w:ascii="Calibri" w:hAnsi="Calibri" w:eastAsia="Calibri" w:cs="Calibri" w:asciiTheme="minorAscii" w:hAnsiTheme="minorAscii" w:eastAsiaTheme="minorAscii" w:cstheme="minorAscii"/>
              </w:rPr>
            </w:pPr>
          </w:p>
          <w:p w:rsidR="00DE6319" w:rsidP="27356AAE" w:rsidRDefault="00DE6319" w14:paraId="5452B00C" w14:textId="7325E784">
            <w:pPr>
              <w:rPr>
                <w:rFonts w:ascii="Calibri" w:hAnsi="Calibri" w:eastAsia="Calibri" w:cs="Calibri" w:asciiTheme="minorAscii" w:hAnsiTheme="minorAscii" w:eastAsiaTheme="minorAscii" w:cstheme="minorAscii"/>
                <w:b w:val="1"/>
                <w:bCs w:val="1"/>
              </w:rPr>
            </w:pPr>
            <w:r w:rsidRPr="27356AAE" w:rsidR="680ECAC3">
              <w:rPr>
                <w:rFonts w:ascii="Calibri" w:hAnsi="Calibri" w:eastAsia="Calibri" w:cs="Calibri" w:asciiTheme="minorAscii" w:hAnsiTheme="minorAscii" w:eastAsiaTheme="minorAscii" w:cstheme="minorAscii"/>
                <w:b w:val="1"/>
                <w:bCs w:val="1"/>
              </w:rPr>
              <w:t>Post Code</w:t>
            </w:r>
            <w:r w:rsidRPr="27356AAE" w:rsidR="0969CEC2">
              <w:rPr>
                <w:rFonts w:ascii="Calibri" w:hAnsi="Calibri" w:eastAsia="Calibri" w:cs="Calibri" w:asciiTheme="minorAscii" w:hAnsiTheme="minorAscii" w:eastAsiaTheme="minorAscii" w:cstheme="minorAscii"/>
                <w:b w:val="1"/>
                <w:bCs w:val="1"/>
              </w:rPr>
              <w:t xml:space="preserve">: </w:t>
            </w:r>
          </w:p>
          <w:p w:rsidRPr="00BB490C" w:rsidR="00310D35" w:rsidP="27356AAE" w:rsidRDefault="00310D35" w14:paraId="79F69F81" w14:textId="1E6CF07D">
            <w:pPr>
              <w:rPr>
                <w:rFonts w:ascii="Calibri" w:hAnsi="Calibri" w:eastAsia="Calibri" w:cs="Calibri" w:asciiTheme="minorAscii" w:hAnsiTheme="minorAscii" w:eastAsiaTheme="minorAscii" w:cstheme="minorAscii"/>
                <w:b w:val="1"/>
                <w:bCs w:val="1"/>
              </w:rPr>
            </w:pPr>
          </w:p>
        </w:tc>
        <w:tc>
          <w:tcPr>
            <w:tcW w:w="5449" w:type="dxa"/>
            <w:gridSpan w:val="2"/>
            <w:tcMar/>
          </w:tcPr>
          <w:p w:rsidRPr="00BB490C" w:rsidR="00DE6319" w:rsidP="27356AAE" w:rsidRDefault="0034736F" w14:paraId="39318B92" w14:textId="118890D1">
            <w:pPr>
              <w:spacing w:line="360" w:lineRule="auto"/>
              <w:rPr>
                <w:rFonts w:ascii="Calibri" w:hAnsi="Calibri" w:eastAsia="Calibri" w:cs="Calibri" w:asciiTheme="minorAscii" w:hAnsiTheme="minorAscii" w:eastAsiaTheme="minorAscii" w:cstheme="minorAscii"/>
                <w:b w:val="1"/>
                <w:bCs w:val="1"/>
              </w:rPr>
            </w:pPr>
            <w:r w:rsidRPr="27356AAE" w:rsidR="2AC1F7B8">
              <w:rPr>
                <w:rFonts w:ascii="Calibri" w:hAnsi="Calibri" w:eastAsia="Calibri" w:cs="Calibri" w:asciiTheme="minorAscii" w:hAnsiTheme="minorAscii" w:eastAsiaTheme="minorAscii" w:cstheme="minorAscii"/>
                <w:b w:val="1"/>
                <w:bCs w:val="1"/>
              </w:rPr>
              <w:t>E</w:t>
            </w:r>
            <w:r w:rsidRPr="27356AAE" w:rsidR="680ECAC3">
              <w:rPr>
                <w:rFonts w:ascii="Calibri" w:hAnsi="Calibri" w:eastAsia="Calibri" w:cs="Calibri" w:asciiTheme="minorAscii" w:hAnsiTheme="minorAscii" w:eastAsiaTheme="minorAscii" w:cstheme="minorAscii"/>
                <w:b w:val="1"/>
                <w:bCs w:val="1"/>
              </w:rPr>
              <w:t>mail</w:t>
            </w:r>
            <w:r w:rsidRPr="27356AAE" w:rsidR="0969CEC2">
              <w:rPr>
                <w:rFonts w:ascii="Calibri" w:hAnsi="Calibri" w:eastAsia="Calibri" w:cs="Calibri" w:asciiTheme="minorAscii" w:hAnsiTheme="minorAscii" w:eastAsiaTheme="minorAscii" w:cstheme="minorAscii"/>
                <w:b w:val="1"/>
                <w:bCs w:val="1"/>
              </w:rPr>
              <w:t xml:space="preserve">: </w:t>
            </w:r>
          </w:p>
          <w:p w:rsidRPr="00BB490C" w:rsidR="00DE6319" w:rsidP="27356AAE" w:rsidRDefault="00DE6319" w14:paraId="3CC43E60" w14:textId="1F55521B">
            <w:pPr>
              <w:spacing w:line="360" w:lineRule="auto"/>
              <w:rPr>
                <w:rFonts w:ascii="Calibri" w:hAnsi="Calibri" w:eastAsia="Calibri" w:cs="Calibri" w:asciiTheme="minorAscii" w:hAnsiTheme="minorAscii" w:eastAsiaTheme="minorAscii" w:cstheme="minorAscii"/>
                <w:b w:val="1"/>
                <w:bCs w:val="1"/>
              </w:rPr>
            </w:pPr>
            <w:r w:rsidRPr="27356AAE" w:rsidR="428B9537">
              <w:rPr>
                <w:rFonts w:ascii="Calibri" w:hAnsi="Calibri" w:eastAsia="Calibri" w:cs="Calibri" w:asciiTheme="minorAscii" w:hAnsiTheme="minorAscii" w:eastAsiaTheme="minorAscii" w:cstheme="minorAscii"/>
                <w:b w:val="1"/>
                <w:bCs w:val="1"/>
              </w:rPr>
              <w:t>Phone number</w:t>
            </w:r>
            <w:r w:rsidRPr="27356AAE" w:rsidR="0969CEC2">
              <w:rPr>
                <w:rFonts w:ascii="Calibri" w:hAnsi="Calibri" w:eastAsia="Calibri" w:cs="Calibri" w:asciiTheme="minorAscii" w:hAnsiTheme="minorAscii" w:eastAsiaTheme="minorAscii" w:cstheme="minorAscii"/>
                <w:b w:val="1"/>
                <w:bCs w:val="1"/>
              </w:rPr>
              <w:t xml:space="preserve">: </w:t>
            </w:r>
          </w:p>
          <w:p w:rsidRPr="00DF145C" w:rsidR="00DE6319" w:rsidP="27356AAE" w:rsidRDefault="00DE6319" w14:paraId="0552056A" w14:textId="6484E9D9">
            <w:pPr>
              <w:spacing w:line="360" w:lineRule="auto"/>
              <w:rPr>
                <w:rFonts w:ascii="Calibri" w:hAnsi="Calibri" w:eastAsia="Calibri" w:cs="Calibri" w:asciiTheme="minorAscii" w:hAnsiTheme="minorAscii" w:eastAsiaTheme="minorAscii" w:cstheme="minorAscii"/>
                <w:b w:val="1"/>
                <w:bCs w:val="1"/>
              </w:rPr>
            </w:pPr>
          </w:p>
        </w:tc>
      </w:tr>
      <w:tr w:rsidRPr="00DF145C" w:rsidR="00015F36" w:rsidTr="27356AAE" w14:paraId="6E9F9670" w14:textId="77777777">
        <w:trPr>
          <w:trHeight w:val="292"/>
        </w:trPr>
        <w:tc>
          <w:tcPr>
            <w:tcW w:w="4263" w:type="dxa"/>
            <w:shd w:val="clear" w:color="auto" w:fill="BDD6EE" w:themeFill="accent5" w:themeFillTint="66"/>
            <w:tcMar/>
          </w:tcPr>
          <w:p w:rsidRPr="0058401A" w:rsidR="00015F36" w:rsidP="27356AAE" w:rsidRDefault="0058401A" w14:paraId="6DC2E6DF" w14:textId="0EEE1DA9">
            <w:pPr>
              <w:rPr>
                <w:rFonts w:ascii="Calibri" w:hAnsi="Calibri" w:eastAsia="Calibri" w:cs="Calibri" w:asciiTheme="minorAscii" w:hAnsiTheme="minorAscii" w:eastAsiaTheme="minorAscii" w:cstheme="minorAscii"/>
                <w:b w:val="1"/>
                <w:bCs w:val="1"/>
              </w:rPr>
            </w:pPr>
            <w:r w:rsidRPr="27356AAE" w:rsidR="04F5A459">
              <w:rPr>
                <w:rFonts w:ascii="Calibri" w:hAnsi="Calibri" w:eastAsia="Calibri" w:cs="Calibri" w:asciiTheme="minorAscii" w:hAnsiTheme="minorAscii" w:eastAsiaTheme="minorAscii" w:cstheme="minorAscii"/>
                <w:b w:val="1"/>
                <w:bCs w:val="1"/>
              </w:rPr>
              <w:t xml:space="preserve">Current </w:t>
            </w:r>
            <w:r w:rsidRPr="27356AAE" w:rsidR="4C3A9642">
              <w:rPr>
                <w:rFonts w:ascii="Calibri" w:hAnsi="Calibri" w:eastAsia="Calibri" w:cs="Calibri" w:asciiTheme="minorAscii" w:hAnsiTheme="minorAscii" w:eastAsiaTheme="minorAscii" w:cstheme="minorAscii"/>
                <w:b w:val="1"/>
                <w:bCs w:val="1"/>
              </w:rPr>
              <w:t>Role</w:t>
            </w:r>
          </w:p>
        </w:tc>
        <w:tc>
          <w:tcPr>
            <w:tcW w:w="4710" w:type="dxa"/>
            <w:gridSpan w:val="2"/>
            <w:shd w:val="clear" w:color="auto" w:fill="BDD6EE" w:themeFill="accent5" w:themeFillTint="66"/>
            <w:tcMar/>
          </w:tcPr>
          <w:p w:rsidRPr="0058401A" w:rsidR="00015F36" w:rsidP="27356AAE" w:rsidRDefault="50A6DF80" w14:paraId="691FE881" w14:textId="57B91B1E">
            <w:pPr>
              <w:rPr>
                <w:rFonts w:ascii="Calibri" w:hAnsi="Calibri" w:eastAsia="Calibri" w:cs="Calibri" w:asciiTheme="minorAscii" w:hAnsiTheme="minorAscii" w:eastAsiaTheme="minorAscii" w:cstheme="minorAscii"/>
                <w:b w:val="1"/>
                <w:bCs w:val="1"/>
              </w:rPr>
            </w:pPr>
            <w:r w:rsidRPr="27356AAE" w:rsidR="48E4B829">
              <w:rPr>
                <w:rFonts w:ascii="Calibri" w:hAnsi="Calibri" w:eastAsia="Calibri" w:cs="Calibri" w:asciiTheme="minorAscii" w:hAnsiTheme="minorAscii" w:eastAsiaTheme="minorAscii" w:cstheme="minorAscii"/>
                <w:b w:val="1"/>
                <w:bCs w:val="1"/>
              </w:rPr>
              <w:t xml:space="preserve">Place of Work and </w:t>
            </w:r>
            <w:r w:rsidRPr="27356AAE" w:rsidR="1EA6AB72">
              <w:rPr>
                <w:rFonts w:ascii="Calibri" w:hAnsi="Calibri" w:eastAsia="Calibri" w:cs="Calibri" w:asciiTheme="minorAscii" w:hAnsiTheme="minorAscii" w:eastAsiaTheme="minorAscii" w:cstheme="minorAscii"/>
                <w:b w:val="1"/>
                <w:bCs w:val="1"/>
              </w:rPr>
              <w:t>Address</w:t>
            </w:r>
          </w:p>
        </w:tc>
        <w:tc>
          <w:tcPr>
            <w:tcW w:w="5449" w:type="dxa"/>
            <w:gridSpan w:val="2"/>
            <w:shd w:val="clear" w:color="auto" w:fill="BDD6EE" w:themeFill="accent5" w:themeFillTint="66"/>
            <w:tcMar/>
          </w:tcPr>
          <w:p w:rsidRPr="0058401A" w:rsidR="00015F36" w:rsidP="27356AAE" w:rsidRDefault="00015F36" w14:paraId="0827817F" w14:textId="788D3EAF">
            <w:pPr>
              <w:spacing w:line="259" w:lineRule="auto"/>
              <w:rPr>
                <w:rFonts w:ascii="Calibri" w:hAnsi="Calibri" w:eastAsia="Calibri" w:cs="Calibri" w:asciiTheme="minorAscii" w:hAnsiTheme="minorAscii" w:eastAsiaTheme="minorAscii" w:cstheme="minorAscii"/>
                <w:b w:val="1"/>
                <w:bCs w:val="1"/>
              </w:rPr>
            </w:pPr>
          </w:p>
        </w:tc>
      </w:tr>
      <w:tr w:rsidRPr="00DF145C" w:rsidR="0034736F" w:rsidTr="27356AAE" w14:paraId="6F37F602" w14:textId="77777777">
        <w:trPr>
          <w:trHeight w:val="854"/>
        </w:trPr>
        <w:tc>
          <w:tcPr>
            <w:tcW w:w="4263" w:type="dxa"/>
            <w:tcMar/>
          </w:tcPr>
          <w:p w:rsidRPr="00BB490C" w:rsidR="0034736F" w:rsidP="27356AAE" w:rsidRDefault="0034736F" w14:paraId="7B5B3474" w14:textId="3646B4CF">
            <w:pPr>
              <w:rPr>
                <w:rFonts w:ascii="Calibri" w:hAnsi="Calibri" w:eastAsia="Calibri" w:cs="Calibri" w:asciiTheme="minorAscii" w:hAnsiTheme="minorAscii" w:eastAsiaTheme="minorAscii" w:cstheme="minorAscii"/>
                <w:b w:val="1"/>
                <w:bCs w:val="1"/>
              </w:rPr>
            </w:pPr>
            <w:r w:rsidRPr="27356AAE" w:rsidR="2AC1F7B8">
              <w:rPr>
                <w:rFonts w:ascii="Calibri" w:hAnsi="Calibri" w:eastAsia="Calibri" w:cs="Calibri" w:asciiTheme="minorAscii" w:hAnsiTheme="minorAscii" w:eastAsiaTheme="minorAscii" w:cstheme="minorAscii"/>
                <w:b w:val="1"/>
                <w:bCs w:val="1"/>
              </w:rPr>
              <w:t>Job Title</w:t>
            </w:r>
            <w:r w:rsidRPr="27356AAE" w:rsidR="0969CEC2">
              <w:rPr>
                <w:rFonts w:ascii="Calibri" w:hAnsi="Calibri" w:eastAsia="Calibri" w:cs="Calibri" w:asciiTheme="minorAscii" w:hAnsiTheme="minorAscii" w:eastAsiaTheme="minorAscii" w:cstheme="minorAscii"/>
                <w:b w:val="1"/>
                <w:bCs w:val="1"/>
              </w:rPr>
              <w:t xml:space="preserve">: </w:t>
            </w:r>
          </w:p>
        </w:tc>
        <w:tc>
          <w:tcPr>
            <w:tcW w:w="4710" w:type="dxa"/>
            <w:gridSpan w:val="2"/>
            <w:tcMar/>
          </w:tcPr>
          <w:p w:rsidR="0034736F" w:rsidP="27356AAE" w:rsidRDefault="50FE255F" w14:paraId="71BA24AE" w14:textId="28EE8482">
            <w:pPr>
              <w:spacing w:line="259" w:lineRule="auto"/>
              <w:rPr>
                <w:rFonts w:ascii="Calibri" w:hAnsi="Calibri" w:eastAsia="Calibri" w:cs="Calibri" w:asciiTheme="minorAscii" w:hAnsiTheme="minorAscii" w:eastAsiaTheme="minorAscii" w:cstheme="minorAscii"/>
                <w:b w:val="1"/>
                <w:bCs w:val="1"/>
              </w:rPr>
            </w:pPr>
            <w:r w:rsidRPr="27356AAE" w:rsidR="5A9E3BCD">
              <w:rPr>
                <w:rFonts w:ascii="Calibri" w:hAnsi="Calibri" w:eastAsia="Calibri" w:cs="Calibri" w:asciiTheme="minorAscii" w:hAnsiTheme="minorAscii" w:eastAsiaTheme="minorAscii" w:cstheme="minorAscii"/>
                <w:b w:val="1"/>
                <w:bCs w:val="1"/>
              </w:rPr>
              <w:t>Employer</w:t>
            </w:r>
            <w:r w:rsidRPr="27356AAE" w:rsidR="3DAC3D92">
              <w:rPr>
                <w:rFonts w:ascii="Calibri" w:hAnsi="Calibri" w:eastAsia="Calibri" w:cs="Calibri" w:asciiTheme="minorAscii" w:hAnsiTheme="minorAscii" w:eastAsiaTheme="minorAscii" w:cstheme="minorAscii"/>
                <w:b w:val="1"/>
                <w:bCs w:val="1"/>
              </w:rPr>
              <w:t xml:space="preserve"> Name</w:t>
            </w:r>
            <w:r w:rsidRPr="27356AAE" w:rsidR="0969CEC2">
              <w:rPr>
                <w:rFonts w:ascii="Calibri" w:hAnsi="Calibri" w:eastAsia="Calibri" w:cs="Calibri" w:asciiTheme="minorAscii" w:hAnsiTheme="minorAscii" w:eastAsiaTheme="minorAscii" w:cstheme="minorAscii"/>
                <w:b w:val="1"/>
                <w:bCs w:val="1"/>
              </w:rPr>
              <w:t>:</w:t>
            </w:r>
          </w:p>
          <w:p w:rsidR="00D620EB" w:rsidP="27356AAE" w:rsidRDefault="00D620EB" w14:paraId="03971CC0" w14:textId="21D2413A">
            <w:pPr>
              <w:spacing w:line="259" w:lineRule="auto"/>
              <w:rPr>
                <w:rFonts w:ascii="Calibri" w:hAnsi="Calibri" w:eastAsia="Calibri" w:cs="Calibri" w:asciiTheme="minorAscii" w:hAnsiTheme="minorAscii" w:eastAsiaTheme="minorAscii" w:cstheme="minorAscii"/>
                <w:b w:val="1"/>
                <w:bCs w:val="1"/>
              </w:rPr>
            </w:pPr>
          </w:p>
          <w:p w:rsidRPr="00DF145C" w:rsidR="00310D35" w:rsidP="27356AAE" w:rsidRDefault="306F4B21" w14:paraId="74F84A63" w14:textId="3F9C739C">
            <w:pPr>
              <w:spacing w:line="259" w:lineRule="auto"/>
              <w:rPr>
                <w:rFonts w:ascii="Calibri" w:hAnsi="Calibri" w:eastAsia="Calibri" w:cs="Calibri" w:asciiTheme="minorAscii" w:hAnsiTheme="minorAscii" w:eastAsiaTheme="minorAscii" w:cstheme="minorAscii"/>
              </w:rPr>
            </w:pPr>
            <w:r w:rsidRPr="27356AAE" w:rsidR="0A42AD7D">
              <w:rPr>
                <w:rFonts w:ascii="Calibri" w:hAnsi="Calibri" w:eastAsia="Calibri" w:cs="Calibri" w:asciiTheme="minorAscii" w:hAnsiTheme="minorAscii" w:eastAsiaTheme="minorAscii" w:cstheme="minorAscii"/>
                <w:b w:val="1"/>
                <w:bCs w:val="1"/>
              </w:rPr>
              <w:t>Address</w:t>
            </w:r>
            <w:r w:rsidRPr="27356AAE" w:rsidR="0969CEC2">
              <w:rPr>
                <w:rFonts w:ascii="Calibri" w:hAnsi="Calibri" w:eastAsia="Calibri" w:cs="Calibri" w:asciiTheme="minorAscii" w:hAnsiTheme="minorAscii" w:eastAsiaTheme="minorAscii" w:cstheme="minorAscii"/>
                <w:b w:val="1"/>
                <w:bCs w:val="1"/>
              </w:rPr>
              <w:t xml:space="preserve">: </w:t>
            </w:r>
          </w:p>
        </w:tc>
        <w:tc>
          <w:tcPr>
            <w:tcW w:w="5449" w:type="dxa"/>
            <w:gridSpan w:val="2"/>
            <w:tcMar/>
          </w:tcPr>
          <w:p w:rsidRPr="00DF145C" w:rsidR="0034736F" w:rsidP="27356AAE" w:rsidRDefault="52BCA0AA" w14:paraId="7CBAC38C" w14:textId="378F9216">
            <w:pPr>
              <w:spacing w:line="259" w:lineRule="auto"/>
              <w:rPr>
                <w:rFonts w:ascii="Calibri" w:hAnsi="Calibri" w:eastAsia="Calibri" w:cs="Calibri" w:asciiTheme="minorAscii" w:hAnsiTheme="minorAscii" w:eastAsiaTheme="minorAscii" w:cstheme="minorAscii"/>
                <w:b w:val="1"/>
                <w:bCs w:val="1"/>
              </w:rPr>
            </w:pPr>
            <w:r w:rsidRPr="27356AAE" w:rsidR="75CBF00E">
              <w:rPr>
                <w:rFonts w:ascii="Calibri" w:hAnsi="Calibri" w:eastAsia="Calibri" w:cs="Calibri" w:asciiTheme="minorAscii" w:hAnsiTheme="minorAscii" w:eastAsiaTheme="minorAscii" w:cstheme="minorAscii"/>
                <w:b w:val="1"/>
                <w:bCs w:val="1"/>
              </w:rPr>
              <w:t>Do you meet the eligibility criteria for this course?</w:t>
            </w:r>
          </w:p>
          <w:p w:rsidRPr="00DF145C" w:rsidR="0034736F" w:rsidP="27356AAE" w:rsidRDefault="0034736F" w14:paraId="4E55A90E" w14:textId="77777777">
            <w:pPr>
              <w:spacing w:line="360" w:lineRule="auto"/>
              <w:rPr>
                <w:rFonts w:ascii="Calibri" w:hAnsi="Calibri" w:eastAsia="Calibri" w:cs="Calibri" w:asciiTheme="minorAscii" w:hAnsiTheme="minorAscii" w:eastAsiaTheme="minorAscii" w:cstheme="minorAscii"/>
                <w:b w:val="1"/>
                <w:bCs w:val="1"/>
              </w:rPr>
            </w:pPr>
          </w:p>
          <w:p w:rsidRPr="00DF145C" w:rsidR="0034736F" w:rsidP="27356AAE" w:rsidRDefault="52BCA0AA" w14:paraId="744AA8BB" w14:textId="1DBE4774">
            <w:pPr>
              <w:spacing w:line="360" w:lineRule="auto"/>
              <w:rPr>
                <w:rFonts w:ascii="Calibri" w:hAnsi="Calibri" w:eastAsia="Calibri" w:cs="Calibri" w:asciiTheme="minorAscii" w:hAnsiTheme="minorAscii" w:eastAsiaTheme="minorAscii" w:cstheme="minorAscii"/>
                <w:b w:val="1"/>
                <w:bCs w:val="1"/>
              </w:rPr>
            </w:pPr>
            <w:r w:rsidRPr="27356AAE" w:rsidR="75CBF00E">
              <w:rPr>
                <w:rFonts w:ascii="Calibri" w:hAnsi="Calibri" w:eastAsia="Calibri" w:cs="Calibri" w:asciiTheme="minorAscii" w:hAnsiTheme="minorAscii" w:eastAsiaTheme="minorAscii" w:cstheme="minorAscii"/>
                <w:b w:val="1"/>
                <w:bCs w:val="1"/>
              </w:rPr>
              <w:t>YES</w:t>
            </w:r>
            <w:r w:rsidRPr="27356AAE" w:rsidR="057D5238">
              <w:rPr>
                <w:rFonts w:ascii="Calibri" w:hAnsi="Calibri" w:eastAsia="Calibri" w:cs="Calibri" w:asciiTheme="minorAscii" w:hAnsiTheme="minorAscii" w:eastAsiaTheme="minorAscii" w:cstheme="minorAscii"/>
                <w:b w:val="1"/>
                <w:bCs w:val="1"/>
              </w:rPr>
              <w:t xml:space="preserve"> / NO</w:t>
            </w:r>
          </w:p>
        </w:tc>
      </w:tr>
      <w:tr w:rsidRPr="00DF145C" w:rsidR="002E23D2" w:rsidTr="27356AAE" w14:paraId="5C786E4E" w14:textId="77777777">
        <w:trPr>
          <w:trHeight w:val="502"/>
        </w:trPr>
        <w:tc>
          <w:tcPr>
            <w:tcW w:w="14423" w:type="dxa"/>
            <w:gridSpan w:val="5"/>
            <w:shd w:val="clear" w:color="auto" w:fill="BDD6EE" w:themeFill="accent5" w:themeFillTint="66"/>
            <w:tcMar/>
          </w:tcPr>
          <w:p w:rsidRPr="00C04C36" w:rsidR="002E23D2" w:rsidP="27356AAE" w:rsidRDefault="3A57CB83" w14:paraId="41DD28F1" w14:textId="5A2419EC">
            <w:pPr>
              <w:rPr>
                <w:rFonts w:ascii="Calibri" w:hAnsi="Calibri" w:eastAsia="Calibri" w:cs="Calibri" w:asciiTheme="minorAscii" w:hAnsiTheme="minorAscii" w:eastAsiaTheme="minorAscii" w:cstheme="minorAscii"/>
                <w:color w:val="000000" w:themeColor="text1"/>
              </w:rPr>
            </w:pPr>
            <w:bookmarkStart w:name="_Hlk48054363" w:id="0"/>
            <w:bookmarkEnd w:id="0"/>
            <w:r w:rsidRPr="27356AAE" w:rsidR="2850801C">
              <w:rPr>
                <w:rFonts w:ascii="Calibri" w:hAnsi="Calibri" w:eastAsia="Calibri" w:cs="Calibri" w:asciiTheme="minorAscii" w:hAnsiTheme="minorAscii" w:eastAsiaTheme="minorAscii" w:cstheme="minorAscii"/>
                <w:color w:val="000000" w:themeColor="text1" w:themeTint="FF" w:themeShade="FF"/>
              </w:rPr>
              <w:t>How will you utilise this training within your role?</w:t>
            </w:r>
          </w:p>
        </w:tc>
      </w:tr>
      <w:tr w:rsidRPr="00DF145C" w:rsidR="00C04C36" w:rsidTr="27356AAE" w14:paraId="5B9195CB" w14:textId="77777777">
        <w:trPr>
          <w:trHeight w:val="2295"/>
        </w:trPr>
        <w:tc>
          <w:tcPr>
            <w:tcW w:w="14423" w:type="dxa"/>
            <w:gridSpan w:val="5"/>
            <w:tcMar/>
          </w:tcPr>
          <w:p w:rsidRPr="00DF145C" w:rsidR="00ED47D8" w:rsidP="27356AAE" w:rsidRDefault="00ED47D8" w14:paraId="755BBDE9" w14:textId="12EBF5C3">
            <w:pPr>
              <w:pStyle w:val="Normal"/>
              <w:rPr>
                <w:rFonts w:ascii="Calibri" w:hAnsi="Calibri" w:eastAsia="Calibri" w:cs="Calibri" w:asciiTheme="minorAscii" w:hAnsiTheme="minorAscii" w:eastAsiaTheme="minorAscii" w:cstheme="minorAscii"/>
              </w:rPr>
            </w:pPr>
          </w:p>
        </w:tc>
      </w:tr>
      <w:tr w:rsidRPr="00DF145C" w:rsidR="00C6141A" w:rsidTr="27356AAE" w14:paraId="7F9D2EEB" w14:textId="77777777">
        <w:trPr>
          <w:trHeight w:val="273"/>
        </w:trPr>
        <w:tc>
          <w:tcPr>
            <w:tcW w:w="14423" w:type="dxa"/>
            <w:gridSpan w:val="5"/>
            <w:shd w:val="clear" w:color="auto" w:fill="BDD6EE" w:themeFill="accent5" w:themeFillTint="66"/>
            <w:tcMar/>
          </w:tcPr>
          <w:p w:rsidRPr="00ED2D9D" w:rsidR="00C6141A" w:rsidP="27356AAE" w:rsidRDefault="00C6141A" w14:paraId="5A6C1637" w14:textId="3AD7BAA7">
            <w:pPr>
              <w:rPr>
                <w:rFonts w:ascii="Calibri" w:hAnsi="Calibri" w:eastAsia="Calibri" w:cs="Calibri" w:asciiTheme="minorAscii" w:hAnsiTheme="minorAscii" w:eastAsiaTheme="minorAscii" w:cstheme="minorAscii"/>
                <w:b w:val="1"/>
                <w:bCs w:val="1"/>
              </w:rPr>
            </w:pPr>
            <w:r w:rsidRPr="27356AAE" w:rsidR="205F1EAF">
              <w:rPr>
                <w:rFonts w:ascii="Calibri" w:hAnsi="Calibri" w:eastAsia="Calibri" w:cs="Calibri" w:asciiTheme="minorAscii" w:hAnsiTheme="minorAscii" w:eastAsiaTheme="minorAscii" w:cstheme="minorAscii"/>
                <w:b w:val="1"/>
                <w:bCs w:val="1"/>
              </w:rPr>
              <w:t xml:space="preserve">Candidate </w:t>
            </w:r>
            <w:r w:rsidRPr="27356AAE" w:rsidR="3F7CD809">
              <w:rPr>
                <w:rFonts w:ascii="Calibri" w:hAnsi="Calibri" w:eastAsia="Calibri" w:cs="Calibri" w:asciiTheme="minorAscii" w:hAnsiTheme="minorAscii" w:eastAsiaTheme="minorAscii" w:cstheme="minorAscii"/>
                <w:b w:val="1"/>
                <w:bCs w:val="1"/>
              </w:rPr>
              <w:t>Commitment and Signa</w:t>
            </w:r>
            <w:r w:rsidRPr="27356AAE" w:rsidR="74FF70D7">
              <w:rPr>
                <w:rFonts w:ascii="Calibri" w:hAnsi="Calibri" w:eastAsia="Calibri" w:cs="Calibri" w:asciiTheme="minorAscii" w:hAnsiTheme="minorAscii" w:eastAsiaTheme="minorAscii" w:cstheme="minorAscii"/>
                <w:b w:val="1"/>
                <w:bCs w:val="1"/>
              </w:rPr>
              <w:t>ture</w:t>
            </w:r>
          </w:p>
        </w:tc>
      </w:tr>
      <w:tr w:rsidRPr="00DF145C" w:rsidR="00C6141A" w:rsidTr="27356AAE" w14:paraId="3C171088" w14:textId="77777777">
        <w:trPr>
          <w:trHeight w:val="880"/>
        </w:trPr>
        <w:tc>
          <w:tcPr>
            <w:tcW w:w="6619" w:type="dxa"/>
            <w:gridSpan w:val="2"/>
            <w:tcMar/>
          </w:tcPr>
          <w:p w:rsidRPr="008F6311" w:rsidR="00310D35" w:rsidP="27356AAE" w:rsidRDefault="00310D35" w14:paraId="76D306F6" w14:textId="6EF50E07">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27356AAE" w:rsidR="0FF0A6A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I understand by participating in this programme I am expected to</w:t>
            </w:r>
          </w:p>
          <w:p w:rsidRPr="008F6311" w:rsidR="00310D35" w:rsidP="27356AAE" w:rsidRDefault="00310D35" w14:paraId="1B809A71" w14:textId="00CB6C7B">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27356AAE" w:rsidR="0FF0A6A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commit to the learning and assessment aspects in order to</w:t>
            </w:r>
          </w:p>
          <w:p w:rsidRPr="008F6311" w:rsidR="00310D35" w:rsidP="27356AAE" w:rsidRDefault="00310D35" w14:paraId="52F0AFA1" w14:textId="3FE38B91">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27356AAE" w:rsidR="0FF0A6A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achieve all elements of this programme.</w:t>
            </w:r>
          </w:p>
          <w:p w:rsidRPr="008F6311" w:rsidR="00310D35" w:rsidP="27356AAE" w:rsidRDefault="00310D35" w14:paraId="37FDADA1" w14:textId="1EE7F739">
            <w:pPr>
              <w:pStyle w:val="Normal"/>
              <w:rPr>
                <w:rFonts w:ascii="Calibri" w:hAnsi="Calibri" w:eastAsia="Calibri" w:cs="Calibri" w:asciiTheme="minorAscii" w:hAnsiTheme="minorAscii" w:eastAsiaTheme="minorAscii" w:cstheme="minorAscii"/>
              </w:rPr>
            </w:pPr>
          </w:p>
        </w:tc>
        <w:tc>
          <w:tcPr>
            <w:tcW w:w="3681" w:type="dxa"/>
            <w:gridSpan w:val="2"/>
            <w:tcMar/>
          </w:tcPr>
          <w:p w:rsidR="00C6141A" w:rsidP="27356AAE" w:rsidRDefault="00C6141A" w14:paraId="15C60E63" w14:textId="78D056FD">
            <w:pPr>
              <w:rPr>
                <w:rFonts w:ascii="Calibri" w:hAnsi="Calibri" w:eastAsia="Calibri" w:cs="Calibri" w:asciiTheme="minorAscii" w:hAnsiTheme="minorAscii" w:eastAsiaTheme="minorAscii" w:cstheme="minorAscii"/>
                <w:b w:val="1"/>
                <w:bCs w:val="1"/>
              </w:rPr>
            </w:pPr>
            <w:r w:rsidRPr="27356AAE" w:rsidR="205F1EAF">
              <w:rPr>
                <w:rFonts w:ascii="Calibri" w:hAnsi="Calibri" w:eastAsia="Calibri" w:cs="Calibri" w:asciiTheme="minorAscii" w:hAnsiTheme="minorAscii" w:eastAsiaTheme="minorAscii" w:cstheme="minorAscii"/>
                <w:b w:val="1"/>
                <w:bCs w:val="1"/>
              </w:rPr>
              <w:t>Signature</w:t>
            </w:r>
            <w:r w:rsidRPr="27356AAE" w:rsidR="0969CEC2">
              <w:rPr>
                <w:rFonts w:ascii="Calibri" w:hAnsi="Calibri" w:eastAsia="Calibri" w:cs="Calibri" w:asciiTheme="minorAscii" w:hAnsiTheme="minorAscii" w:eastAsiaTheme="minorAscii" w:cstheme="minorAscii"/>
                <w:b w:val="1"/>
                <w:bCs w:val="1"/>
              </w:rPr>
              <w:t>:</w:t>
            </w:r>
          </w:p>
          <w:p w:rsidR="00177D6D" w:rsidP="27356AAE" w:rsidRDefault="00177D6D" w14:paraId="57776504" w14:textId="77777777">
            <w:pPr>
              <w:rPr>
                <w:rFonts w:ascii="Calibri" w:hAnsi="Calibri" w:eastAsia="Calibri" w:cs="Calibri" w:asciiTheme="minorAscii" w:hAnsiTheme="minorAscii" w:eastAsiaTheme="minorAscii" w:cstheme="minorAscii"/>
                <w:b w:val="1"/>
                <w:bCs w:val="1"/>
                <w:noProof/>
              </w:rPr>
            </w:pPr>
          </w:p>
          <w:p w:rsidR="00177D6D" w:rsidP="27356AAE" w:rsidRDefault="00177D6D" w14:paraId="6BA6208B" w14:textId="18E32522">
            <w:pPr>
              <w:rPr>
                <w:rFonts w:ascii="Calibri" w:hAnsi="Calibri" w:eastAsia="Calibri" w:cs="Calibri" w:asciiTheme="minorAscii" w:hAnsiTheme="minorAscii" w:eastAsiaTheme="minorAscii" w:cstheme="minorAscii"/>
                <w:b w:val="1"/>
                <w:bCs w:val="1"/>
              </w:rPr>
            </w:pPr>
          </w:p>
          <w:p w:rsidRPr="00ED2D9D" w:rsidR="00177D6D" w:rsidP="27356AAE" w:rsidRDefault="00177D6D" w14:paraId="19FAB8CE" w14:textId="630D7172">
            <w:pPr>
              <w:rPr>
                <w:rFonts w:ascii="Calibri" w:hAnsi="Calibri" w:eastAsia="Calibri" w:cs="Calibri" w:asciiTheme="minorAscii" w:hAnsiTheme="minorAscii" w:eastAsiaTheme="minorAscii" w:cstheme="minorAscii"/>
                <w:b w:val="1"/>
                <w:bCs w:val="1"/>
              </w:rPr>
            </w:pPr>
          </w:p>
        </w:tc>
        <w:tc>
          <w:tcPr>
            <w:tcW w:w="4122" w:type="dxa"/>
            <w:tcMar/>
          </w:tcPr>
          <w:p w:rsidR="00177D6D" w:rsidP="27356AAE" w:rsidRDefault="00C6141A" w14:paraId="119237AF" w14:textId="77777777">
            <w:pPr>
              <w:rPr>
                <w:rFonts w:ascii="Calibri" w:hAnsi="Calibri" w:eastAsia="Calibri" w:cs="Calibri" w:asciiTheme="minorAscii" w:hAnsiTheme="minorAscii" w:eastAsiaTheme="minorAscii" w:cstheme="minorAscii"/>
                <w:b w:val="1"/>
                <w:bCs w:val="1"/>
              </w:rPr>
            </w:pPr>
            <w:r w:rsidRPr="27356AAE" w:rsidR="205F1EAF">
              <w:rPr>
                <w:rFonts w:ascii="Calibri" w:hAnsi="Calibri" w:eastAsia="Calibri" w:cs="Calibri" w:asciiTheme="minorAscii" w:hAnsiTheme="minorAscii" w:eastAsiaTheme="minorAscii" w:cstheme="minorAscii"/>
                <w:b w:val="1"/>
                <w:bCs w:val="1"/>
              </w:rPr>
              <w:t>Print Name</w:t>
            </w:r>
            <w:r w:rsidRPr="27356AAE" w:rsidR="0969CEC2">
              <w:rPr>
                <w:rFonts w:ascii="Calibri" w:hAnsi="Calibri" w:eastAsia="Calibri" w:cs="Calibri" w:asciiTheme="minorAscii" w:hAnsiTheme="minorAscii" w:eastAsiaTheme="minorAscii" w:cstheme="minorAscii"/>
                <w:b w:val="1"/>
                <w:bCs w:val="1"/>
              </w:rPr>
              <w:t xml:space="preserve">: </w:t>
            </w:r>
          </w:p>
          <w:p w:rsidRPr="00ED2D9D" w:rsidR="00C6141A" w:rsidP="27356AAE" w:rsidRDefault="00C6141A" w14:paraId="42907CF8" w14:textId="6B99AC41">
            <w:pPr>
              <w:rPr>
                <w:rFonts w:ascii="Calibri" w:hAnsi="Calibri" w:eastAsia="Calibri" w:cs="Calibri" w:asciiTheme="minorAscii" w:hAnsiTheme="minorAscii" w:eastAsiaTheme="minorAscii" w:cstheme="minorAscii"/>
                <w:b w:val="1"/>
                <w:bCs w:val="1"/>
              </w:rPr>
            </w:pPr>
          </w:p>
        </w:tc>
      </w:tr>
      <w:tr w:rsidRPr="00DF145C" w:rsidR="00783533" w:rsidTr="27356AAE" w14:paraId="3D6CD3D1" w14:textId="77777777">
        <w:trPr>
          <w:trHeight w:val="273"/>
        </w:trPr>
        <w:tc>
          <w:tcPr>
            <w:tcW w:w="14423" w:type="dxa"/>
            <w:gridSpan w:val="5"/>
            <w:shd w:val="clear" w:color="auto" w:fill="BDD6EE" w:themeFill="accent5" w:themeFillTint="66"/>
            <w:tcMar/>
          </w:tcPr>
          <w:p w:rsidRPr="00625E25" w:rsidR="00783533" w:rsidP="27356AAE" w:rsidRDefault="00783533" w14:paraId="19FA9683" w14:textId="40E151BD">
            <w:pPr>
              <w:rPr>
                <w:rFonts w:ascii="Calibri" w:hAnsi="Calibri" w:eastAsia="Calibri" w:cs="Calibri" w:asciiTheme="minorAscii" w:hAnsiTheme="minorAscii" w:eastAsiaTheme="minorAscii" w:cstheme="minorAscii"/>
                <w:b w:val="1"/>
                <w:bCs w:val="1"/>
              </w:rPr>
            </w:pPr>
            <w:r w:rsidRPr="27356AAE" w:rsidR="7307D5E3">
              <w:rPr>
                <w:rFonts w:ascii="Calibri" w:hAnsi="Calibri" w:eastAsia="Calibri" w:cs="Calibri" w:asciiTheme="minorAscii" w:hAnsiTheme="minorAscii" w:eastAsiaTheme="minorAscii" w:cstheme="minorAscii"/>
                <w:b w:val="1"/>
                <w:bCs w:val="1"/>
              </w:rPr>
              <w:t>Data Sharing Agreement</w:t>
            </w:r>
          </w:p>
        </w:tc>
      </w:tr>
      <w:tr w:rsidRPr="00DF145C" w:rsidR="00D64E20" w:rsidTr="27356AAE" w14:paraId="1762E7ED" w14:textId="77777777">
        <w:trPr>
          <w:trHeight w:val="804"/>
        </w:trPr>
        <w:tc>
          <w:tcPr>
            <w:tcW w:w="6619" w:type="dxa"/>
            <w:gridSpan w:val="2"/>
            <w:tcMar/>
          </w:tcPr>
          <w:p w:rsidRPr="00625E25" w:rsidR="00D64E20" w:rsidP="27356AAE" w:rsidRDefault="00D64E20" w14:paraId="3E783A09" w14:textId="58A41DA7">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27356AAE" w:rsidR="1C506AD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I agree that data and information with regards to any activities in</w:t>
            </w:r>
          </w:p>
          <w:p w:rsidRPr="00625E25" w:rsidR="00D64E20" w:rsidP="27356AAE" w:rsidRDefault="00D64E20" w14:paraId="43F474A1" w14:textId="2427AD21">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27356AAE" w:rsidR="1C506AD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relation to the programme can be shared for monitoring and</w:t>
            </w:r>
          </w:p>
          <w:p w:rsidRPr="00625E25" w:rsidR="00D64E20" w:rsidP="27356AAE" w:rsidRDefault="00D64E20" w14:paraId="677719F5" w14:textId="1ACC14CF">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27356AAE" w:rsidR="1C506AD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evaluation purposes.</w:t>
            </w:r>
          </w:p>
          <w:p w:rsidRPr="00625E25" w:rsidR="00D64E20" w:rsidP="27356AAE" w:rsidRDefault="00D64E20" w14:paraId="5400E044" w14:textId="43A654F4">
            <w:pPr>
              <w:pStyle w:val="Normal"/>
              <w:rPr>
                <w:rFonts w:ascii="Calibri" w:hAnsi="Calibri" w:eastAsia="Calibri" w:cs="Calibri" w:asciiTheme="minorAscii" w:hAnsiTheme="minorAscii" w:eastAsiaTheme="minorAscii" w:cstheme="minorAscii"/>
              </w:rPr>
            </w:pPr>
          </w:p>
        </w:tc>
        <w:tc>
          <w:tcPr>
            <w:tcW w:w="3681" w:type="dxa"/>
            <w:gridSpan w:val="2"/>
            <w:tcMar/>
          </w:tcPr>
          <w:p w:rsidR="00D64E20" w:rsidP="27356AAE" w:rsidRDefault="00D64E20" w14:paraId="4B4AD29F" w14:textId="77777777">
            <w:pPr>
              <w:rPr>
                <w:rFonts w:ascii="Calibri" w:hAnsi="Calibri" w:eastAsia="Calibri" w:cs="Calibri" w:asciiTheme="minorAscii" w:hAnsiTheme="minorAscii" w:eastAsiaTheme="minorAscii" w:cstheme="minorAscii"/>
                <w:b w:val="1"/>
                <w:bCs w:val="1"/>
              </w:rPr>
            </w:pPr>
            <w:r w:rsidRPr="27356AAE" w:rsidR="4EB8B47B">
              <w:rPr>
                <w:rFonts w:ascii="Calibri" w:hAnsi="Calibri" w:eastAsia="Calibri" w:cs="Calibri" w:asciiTheme="minorAscii" w:hAnsiTheme="minorAscii" w:eastAsiaTheme="minorAscii" w:cstheme="minorAscii"/>
                <w:b w:val="1"/>
                <w:bCs w:val="1"/>
              </w:rPr>
              <w:t>Signature</w:t>
            </w:r>
            <w:r w:rsidRPr="27356AAE" w:rsidR="0969CEC2">
              <w:rPr>
                <w:rFonts w:ascii="Calibri" w:hAnsi="Calibri" w:eastAsia="Calibri" w:cs="Calibri" w:asciiTheme="minorAscii" w:hAnsiTheme="minorAscii" w:eastAsiaTheme="minorAscii" w:cstheme="minorAscii"/>
                <w:b w:val="1"/>
                <w:bCs w:val="1"/>
              </w:rPr>
              <w:t>:</w:t>
            </w:r>
          </w:p>
          <w:p w:rsidRPr="00D64E20" w:rsidR="00177D6D" w:rsidP="27356AAE" w:rsidRDefault="00177D6D" w14:paraId="40A874E2" w14:textId="15C4DCD0">
            <w:pPr>
              <w:rPr>
                <w:rFonts w:ascii="Calibri" w:hAnsi="Calibri" w:eastAsia="Calibri" w:cs="Calibri" w:asciiTheme="minorAscii" w:hAnsiTheme="minorAscii" w:eastAsiaTheme="minorAscii" w:cstheme="minorAscii"/>
              </w:rPr>
            </w:pPr>
          </w:p>
        </w:tc>
        <w:tc>
          <w:tcPr>
            <w:tcW w:w="4122" w:type="dxa"/>
            <w:tcMar/>
          </w:tcPr>
          <w:p w:rsidR="00177D6D" w:rsidP="27356AAE" w:rsidRDefault="00D64E20" w14:paraId="2BEA4151" w14:textId="77777777">
            <w:pPr>
              <w:rPr>
                <w:rFonts w:ascii="Calibri" w:hAnsi="Calibri" w:eastAsia="Calibri" w:cs="Calibri" w:asciiTheme="minorAscii" w:hAnsiTheme="minorAscii" w:eastAsiaTheme="minorAscii" w:cstheme="minorAscii"/>
                <w:b w:val="1"/>
                <w:bCs w:val="1"/>
              </w:rPr>
            </w:pPr>
            <w:r w:rsidRPr="27356AAE" w:rsidR="4EB8B47B">
              <w:rPr>
                <w:rFonts w:ascii="Calibri" w:hAnsi="Calibri" w:eastAsia="Calibri" w:cs="Calibri" w:asciiTheme="minorAscii" w:hAnsiTheme="minorAscii" w:eastAsiaTheme="minorAscii" w:cstheme="minorAscii"/>
                <w:b w:val="1"/>
                <w:bCs w:val="1"/>
              </w:rPr>
              <w:t>Print Name</w:t>
            </w:r>
            <w:r w:rsidRPr="27356AAE" w:rsidR="0969CEC2">
              <w:rPr>
                <w:rFonts w:ascii="Calibri" w:hAnsi="Calibri" w:eastAsia="Calibri" w:cs="Calibri" w:asciiTheme="minorAscii" w:hAnsiTheme="minorAscii" w:eastAsiaTheme="minorAscii" w:cstheme="minorAscii"/>
                <w:b w:val="1"/>
                <w:bCs w:val="1"/>
              </w:rPr>
              <w:t xml:space="preserve">: </w:t>
            </w:r>
          </w:p>
          <w:p w:rsidRPr="00D64E20" w:rsidR="00D64E20" w:rsidP="27356AAE" w:rsidRDefault="00D64E20" w14:paraId="1998D653" w14:textId="0172376C">
            <w:pPr>
              <w:rPr>
                <w:rFonts w:ascii="Calibri" w:hAnsi="Calibri" w:eastAsia="Calibri" w:cs="Calibri" w:asciiTheme="minorAscii" w:hAnsiTheme="minorAscii" w:eastAsiaTheme="minorAscii" w:cstheme="minorAscii"/>
              </w:rPr>
            </w:pPr>
          </w:p>
        </w:tc>
      </w:tr>
      <w:tr w:rsidR="3E12C811" w:rsidTr="27356AAE" w14:paraId="2E736500" w14:textId="77777777">
        <w:trPr>
          <w:trHeight w:val="300"/>
        </w:trPr>
        <w:tc>
          <w:tcPr>
            <w:tcW w:w="6619" w:type="dxa"/>
            <w:gridSpan w:val="2"/>
            <w:shd w:val="clear" w:color="auto" w:fill="BDD6EE" w:themeFill="accent5" w:themeFillTint="66"/>
            <w:tcMar/>
          </w:tcPr>
          <w:p w:rsidR="5ECDA237" w:rsidP="27356AAE" w:rsidRDefault="5ECDA237" w14:paraId="420E217D" w14:textId="3ECBB0CF">
            <w:pPr>
              <w:rPr>
                <w:rFonts w:ascii="Calibri" w:hAnsi="Calibri" w:eastAsia="Calibri" w:cs="Calibri" w:asciiTheme="minorAscii" w:hAnsiTheme="minorAscii" w:eastAsiaTheme="minorAscii" w:cstheme="minorAscii"/>
                <w:b w:val="1"/>
                <w:bCs w:val="1"/>
                <w:color w:val="000000" w:themeColor="text1"/>
              </w:rPr>
            </w:pPr>
            <w:r w:rsidRPr="27356AAE" w:rsidR="69E2EF12">
              <w:rPr>
                <w:rFonts w:ascii="Calibri" w:hAnsi="Calibri" w:eastAsia="Calibri" w:cs="Calibri" w:asciiTheme="minorAscii" w:hAnsiTheme="minorAscii" w:eastAsiaTheme="minorAscii" w:cstheme="minorAscii"/>
                <w:b w:val="1"/>
                <w:bCs w:val="1"/>
                <w:color w:val="000000" w:themeColor="text1" w:themeTint="FF" w:themeShade="FF"/>
              </w:rPr>
              <w:t xml:space="preserve">Employer </w:t>
            </w:r>
            <w:r w:rsidRPr="27356AAE" w:rsidR="7EB51A60">
              <w:rPr>
                <w:rFonts w:ascii="Calibri" w:hAnsi="Calibri" w:eastAsia="Calibri" w:cs="Calibri" w:asciiTheme="minorAscii" w:hAnsiTheme="minorAscii" w:eastAsiaTheme="minorAscii" w:cstheme="minorAscii"/>
                <w:b w:val="1"/>
                <w:bCs w:val="1"/>
                <w:color w:val="000000" w:themeColor="text1" w:themeTint="FF" w:themeShade="FF"/>
              </w:rPr>
              <w:t>Commitment and Signature</w:t>
            </w:r>
          </w:p>
        </w:tc>
        <w:tc>
          <w:tcPr>
            <w:tcW w:w="3681" w:type="dxa"/>
            <w:gridSpan w:val="2"/>
            <w:shd w:val="clear" w:color="auto" w:fill="BDD6EE" w:themeFill="accent5" w:themeFillTint="66"/>
            <w:tcMar/>
          </w:tcPr>
          <w:p w:rsidR="3E12C811" w:rsidP="27356AAE" w:rsidRDefault="3E12C811" w14:paraId="017DCB8A" w14:textId="687F8A23">
            <w:pPr>
              <w:spacing w:line="259" w:lineRule="auto"/>
              <w:rPr>
                <w:rFonts w:ascii="Calibri" w:hAnsi="Calibri" w:eastAsia="Calibri" w:cs="Calibri" w:asciiTheme="minorAscii" w:hAnsiTheme="minorAscii" w:eastAsiaTheme="minorAscii" w:cstheme="minorAscii"/>
                <w:b w:val="1"/>
                <w:bCs w:val="1"/>
              </w:rPr>
            </w:pPr>
          </w:p>
        </w:tc>
        <w:tc>
          <w:tcPr>
            <w:tcW w:w="4122" w:type="dxa"/>
            <w:shd w:val="clear" w:color="auto" w:fill="BDD6EE" w:themeFill="accent5" w:themeFillTint="66"/>
            <w:tcMar/>
          </w:tcPr>
          <w:p w:rsidR="3E12C811" w:rsidP="27356AAE" w:rsidRDefault="3E12C811" w14:paraId="27CE6476" w14:textId="1DFF2D26">
            <w:pPr>
              <w:rPr>
                <w:rFonts w:ascii="Calibri" w:hAnsi="Calibri" w:eastAsia="Calibri" w:cs="Calibri" w:asciiTheme="minorAscii" w:hAnsiTheme="minorAscii" w:eastAsiaTheme="minorAscii" w:cstheme="minorAscii"/>
                <w:b w:val="1"/>
                <w:bCs w:val="1"/>
              </w:rPr>
            </w:pPr>
          </w:p>
        </w:tc>
      </w:tr>
      <w:tr w:rsidR="3E12C811" w:rsidTr="27356AAE" w14:paraId="3AC6DA70" w14:textId="77777777">
        <w:trPr>
          <w:trHeight w:val="1383"/>
        </w:trPr>
        <w:tc>
          <w:tcPr>
            <w:tcW w:w="6619" w:type="dxa"/>
            <w:gridSpan w:val="2"/>
            <w:tcMar/>
          </w:tcPr>
          <w:p w:rsidR="1686A2B9" w:rsidP="27356AAE" w:rsidRDefault="6D7A886D" w14:paraId="341F0501" w14:textId="416E8B3B">
            <w:pPr>
              <w:pStyle w:val="Normal"/>
              <w:rPr>
                <w:rFonts w:ascii="Calibri" w:hAnsi="Calibri" w:eastAsia="Calibri" w:cs="Calibri" w:asciiTheme="minorAscii" w:hAnsiTheme="minorAscii" w:eastAsiaTheme="minorAscii" w:cstheme="minorAscii"/>
                <w:color w:val="000000" w:themeColor="text1" w:themeTint="FF" w:themeShade="FF"/>
              </w:rPr>
            </w:pPr>
            <w:r w:rsidRPr="27356AAE" w:rsidR="3FAFDA5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As an employer we agree to support our staff member during this</w:t>
            </w:r>
          </w:p>
          <w:p w:rsidR="1686A2B9" w:rsidP="27356AAE" w:rsidRDefault="6D7A886D" w14:paraId="4C266762" w14:textId="4BB84963">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27356AAE" w:rsidR="3FAFDA5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programme which will include committing to provide sufficient</w:t>
            </w:r>
          </w:p>
          <w:p w:rsidR="1686A2B9" w:rsidP="27356AAE" w:rsidRDefault="6D7A886D" w14:paraId="5E08AF56" w14:textId="0102D87F">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27356AAE" w:rsidR="3FAFDA5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education and learning time (see page 1) in order for them to achieve all elements of the programme.</w:t>
            </w:r>
          </w:p>
          <w:p w:rsidR="1686A2B9" w:rsidP="27356AAE" w:rsidRDefault="6D7A886D" w14:paraId="63F69FF5" w14:textId="3969A459">
            <w:pPr>
              <w:pStyle w:val="Normal"/>
              <w:rPr>
                <w:rFonts w:ascii="Calibri" w:hAnsi="Calibri" w:eastAsia="Calibri" w:cs="Calibri" w:asciiTheme="minorAscii" w:hAnsiTheme="minorAscii" w:eastAsiaTheme="minorAscii" w:cstheme="minorAscii"/>
                <w:color w:val="000000" w:themeColor="text1"/>
              </w:rPr>
            </w:pPr>
          </w:p>
        </w:tc>
        <w:tc>
          <w:tcPr>
            <w:tcW w:w="3681" w:type="dxa"/>
            <w:gridSpan w:val="2"/>
            <w:tcMar/>
          </w:tcPr>
          <w:p w:rsidR="00177D6D" w:rsidP="27356AAE" w:rsidRDefault="1686A2B9" w14:paraId="6BB7B694" w14:textId="77777777">
            <w:pPr>
              <w:rPr>
                <w:rFonts w:ascii="Calibri" w:hAnsi="Calibri" w:eastAsia="Calibri" w:cs="Calibri" w:asciiTheme="minorAscii" w:hAnsiTheme="minorAscii" w:eastAsiaTheme="minorAscii" w:cstheme="minorAscii"/>
                <w:b w:val="1"/>
                <w:bCs w:val="1"/>
              </w:rPr>
            </w:pPr>
            <w:r w:rsidRPr="27356AAE" w:rsidR="7EB51A60">
              <w:rPr>
                <w:rFonts w:ascii="Calibri" w:hAnsi="Calibri" w:eastAsia="Calibri" w:cs="Calibri" w:asciiTheme="minorAscii" w:hAnsiTheme="minorAscii" w:eastAsiaTheme="minorAscii" w:cstheme="minorAscii"/>
                <w:b w:val="1"/>
                <w:bCs w:val="1"/>
              </w:rPr>
              <w:t>Signature</w:t>
            </w:r>
          </w:p>
          <w:p w:rsidR="1686A2B9" w:rsidP="27356AAE" w:rsidRDefault="00177D6D" w14:paraId="3BF94282" w14:textId="0BBD07B1">
            <w:pPr>
              <w:rPr>
                <w:rFonts w:ascii="Calibri" w:hAnsi="Calibri" w:eastAsia="Calibri" w:cs="Calibri" w:asciiTheme="minorAscii" w:hAnsiTheme="minorAscii" w:eastAsiaTheme="minorAscii" w:cstheme="minorAscii"/>
                <w:b w:val="1"/>
                <w:bCs w:val="1"/>
              </w:rPr>
            </w:pPr>
            <w:r w:rsidRPr="27356AAE" w:rsidR="0969CEC2">
              <w:rPr>
                <w:rFonts w:ascii="Calibri" w:hAnsi="Calibri" w:eastAsia="Calibri" w:cs="Calibri" w:asciiTheme="minorAscii" w:hAnsiTheme="minorAscii" w:eastAsiaTheme="minorAscii" w:cstheme="minorAscii"/>
                <w:b w:val="1"/>
                <w:bCs w:val="1"/>
              </w:rPr>
              <w:t xml:space="preserve">  </w:t>
            </w:r>
          </w:p>
          <w:p w:rsidR="00177D6D" w:rsidP="27356AAE" w:rsidRDefault="00177D6D" w14:paraId="170B5989" w14:textId="297694BE">
            <w:pPr>
              <w:rPr>
                <w:rFonts w:ascii="Calibri" w:hAnsi="Calibri" w:eastAsia="Calibri" w:cs="Calibri" w:asciiTheme="minorAscii" w:hAnsiTheme="minorAscii" w:eastAsiaTheme="minorAscii" w:cstheme="minorAscii"/>
                <w:b w:val="1"/>
                <w:bCs w:val="1"/>
              </w:rPr>
            </w:pPr>
          </w:p>
          <w:p w:rsidR="00177D6D" w:rsidP="27356AAE" w:rsidRDefault="00177D6D" w14:paraId="45350ACD" w14:textId="095C59C6">
            <w:pPr>
              <w:rPr>
                <w:rFonts w:ascii="Calibri" w:hAnsi="Calibri" w:eastAsia="Calibri" w:cs="Calibri" w:asciiTheme="minorAscii" w:hAnsiTheme="minorAscii" w:eastAsiaTheme="minorAscii" w:cstheme="minorAscii"/>
                <w:b w:val="1"/>
                <w:bCs w:val="1"/>
              </w:rPr>
            </w:pPr>
          </w:p>
          <w:p w:rsidR="00177D6D" w:rsidP="27356AAE" w:rsidRDefault="00177D6D" w14:paraId="47041593" w14:textId="235E2B78">
            <w:pPr>
              <w:rPr>
                <w:rFonts w:ascii="Calibri" w:hAnsi="Calibri" w:eastAsia="Calibri" w:cs="Calibri" w:asciiTheme="minorAscii" w:hAnsiTheme="minorAscii" w:eastAsiaTheme="minorAscii" w:cstheme="minorAscii"/>
              </w:rPr>
            </w:pPr>
          </w:p>
        </w:tc>
        <w:tc>
          <w:tcPr>
            <w:tcW w:w="4122" w:type="dxa"/>
            <w:tcMar/>
          </w:tcPr>
          <w:p w:rsidR="00177D6D" w:rsidP="27356AAE" w:rsidRDefault="1686A2B9" w14:paraId="29EACCD1" w14:textId="77777777">
            <w:pPr>
              <w:rPr>
                <w:rFonts w:ascii="Calibri" w:hAnsi="Calibri" w:eastAsia="Calibri" w:cs="Calibri" w:asciiTheme="minorAscii" w:hAnsiTheme="minorAscii" w:eastAsiaTheme="minorAscii" w:cstheme="minorAscii"/>
                <w:b w:val="1"/>
                <w:bCs w:val="1"/>
              </w:rPr>
            </w:pPr>
            <w:r w:rsidRPr="27356AAE" w:rsidR="7EB51A60">
              <w:rPr>
                <w:rFonts w:ascii="Calibri" w:hAnsi="Calibri" w:eastAsia="Calibri" w:cs="Calibri" w:asciiTheme="minorAscii" w:hAnsiTheme="minorAscii" w:eastAsiaTheme="minorAscii" w:cstheme="minorAscii"/>
                <w:b w:val="1"/>
                <w:bCs w:val="1"/>
              </w:rPr>
              <w:t>Print Name</w:t>
            </w:r>
            <w:r w:rsidRPr="27356AAE" w:rsidR="0969CEC2">
              <w:rPr>
                <w:rFonts w:ascii="Calibri" w:hAnsi="Calibri" w:eastAsia="Calibri" w:cs="Calibri" w:asciiTheme="minorAscii" w:hAnsiTheme="minorAscii" w:eastAsiaTheme="minorAscii" w:cstheme="minorAscii"/>
                <w:b w:val="1"/>
                <w:bCs w:val="1"/>
              </w:rPr>
              <w:t xml:space="preserve">: </w:t>
            </w:r>
          </w:p>
          <w:p w:rsidR="00177D6D" w:rsidP="27356AAE" w:rsidRDefault="00177D6D" w14:paraId="7C074FF9" w14:textId="77777777">
            <w:pPr>
              <w:rPr>
                <w:rFonts w:ascii="Calibri" w:hAnsi="Calibri" w:eastAsia="Calibri" w:cs="Calibri" w:asciiTheme="minorAscii" w:hAnsiTheme="minorAscii" w:eastAsiaTheme="minorAscii" w:cstheme="minorAscii"/>
                <w:b w:val="1"/>
                <w:bCs w:val="1"/>
              </w:rPr>
            </w:pPr>
          </w:p>
          <w:p w:rsidR="3E12C811" w:rsidP="27356AAE" w:rsidRDefault="3E12C811" w14:paraId="21595233" w14:textId="0E5815F0">
            <w:pPr>
              <w:rPr>
                <w:rFonts w:ascii="Calibri" w:hAnsi="Calibri" w:eastAsia="Calibri" w:cs="Calibri" w:asciiTheme="minorAscii" w:hAnsiTheme="minorAscii" w:eastAsiaTheme="minorAscii" w:cstheme="minorAscii"/>
                <w:b w:val="1"/>
                <w:bCs w:val="1"/>
              </w:rPr>
            </w:pPr>
          </w:p>
        </w:tc>
      </w:tr>
      <w:tr w:rsidR="27356AAE" w:rsidTr="27356AAE" w14:paraId="2CC5C790">
        <w:trPr>
          <w:trHeight w:val="330"/>
        </w:trPr>
        <w:tc>
          <w:tcPr>
            <w:tcW w:w="14423" w:type="dxa"/>
            <w:gridSpan w:val="5"/>
            <w:shd w:val="clear" w:color="auto" w:fill="BDD6EE" w:themeFill="accent5" w:themeFillTint="66"/>
            <w:tcMar/>
          </w:tcPr>
          <w:p w:rsidR="2AEF4B1E" w:rsidP="27356AAE" w:rsidRDefault="2AEF4B1E" w14:paraId="60331351" w14:textId="6D9F1D52">
            <w:pPr>
              <w:pStyle w:val="Normal"/>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b w:val="1"/>
                <w:bCs w:val="1"/>
                <w:color w:val="000000" w:themeColor="text1" w:themeTint="FF" w:themeShade="FF"/>
              </w:rPr>
            </w:pPr>
            <w:r w:rsidRPr="27356AAE" w:rsidR="2AEF4B1E">
              <w:rPr>
                <w:rFonts w:ascii="Calibri" w:hAnsi="Calibri" w:eastAsia="Calibri" w:cs="Calibri" w:asciiTheme="minorAscii" w:hAnsiTheme="minorAscii" w:eastAsiaTheme="minorAscii" w:cstheme="minorAscii"/>
                <w:b w:val="1"/>
                <w:bCs w:val="1"/>
                <w:color w:val="000000" w:themeColor="text1" w:themeTint="FF" w:themeShade="FF"/>
              </w:rPr>
              <w:t>Course Details</w:t>
            </w:r>
            <w:r w:rsidRPr="27356AAE" w:rsidR="21AA5276">
              <w:rPr>
                <w:rFonts w:ascii="Calibri" w:hAnsi="Calibri" w:eastAsia="Calibri" w:cs="Calibri" w:asciiTheme="minorAscii" w:hAnsiTheme="minorAscii" w:eastAsiaTheme="minorAscii" w:cstheme="minorAscii"/>
                <w:b w:val="1"/>
                <w:bCs w:val="1"/>
                <w:color w:val="000000" w:themeColor="text1" w:themeTint="FF" w:themeShade="FF"/>
              </w:rPr>
              <w:t xml:space="preserve"> </w:t>
            </w:r>
            <w:r w:rsidRPr="27356AAE" w:rsidR="21AA5276">
              <w:rPr>
                <w:rFonts w:ascii="Calibri" w:hAnsi="Calibri" w:eastAsia="Calibri" w:cs="Calibri" w:asciiTheme="minorAscii" w:hAnsiTheme="minorAscii" w:eastAsiaTheme="minorAscii" w:cstheme="minorAscii"/>
                <w:b w:val="0"/>
                <w:bCs w:val="0"/>
                <w:color w:val="000000" w:themeColor="text1" w:themeTint="FF" w:themeShade="FF"/>
              </w:rPr>
              <w:t>(see p.1)</w:t>
            </w:r>
          </w:p>
        </w:tc>
      </w:tr>
      <w:tr w:rsidR="27356AAE" w:rsidTr="27356AAE" w14:paraId="7C12838B">
        <w:trPr>
          <w:trHeight w:val="420"/>
        </w:trPr>
        <w:tc>
          <w:tcPr>
            <w:tcW w:w="6619" w:type="dxa"/>
            <w:gridSpan w:val="2"/>
            <w:tcMar/>
          </w:tcPr>
          <w:p w:rsidR="2AEF4B1E" w:rsidP="27356AAE" w:rsidRDefault="2AEF4B1E" w14:paraId="391D3808" w14:textId="3409B1C0">
            <w:pPr>
              <w:pStyle w:val="Normal"/>
              <w:rPr>
                <w:rFonts w:ascii="Calibri" w:hAnsi="Calibri" w:eastAsia="Calibri" w:cs="Calibri" w:asciiTheme="minorAscii" w:hAnsiTheme="minorAscii" w:eastAsiaTheme="minorAscii" w:cstheme="minorAscii"/>
                <w:b w:val="1"/>
                <w:bCs w:val="1"/>
                <w:color w:val="000000" w:themeColor="text1" w:themeTint="FF" w:themeShade="FF"/>
              </w:rPr>
            </w:pPr>
            <w:r w:rsidRPr="27356AAE" w:rsidR="2AEF4B1E">
              <w:rPr>
                <w:rFonts w:ascii="Calibri" w:hAnsi="Calibri" w:eastAsia="Calibri" w:cs="Calibri" w:asciiTheme="minorAscii" w:hAnsiTheme="minorAscii" w:eastAsiaTheme="minorAscii" w:cstheme="minorAscii"/>
                <w:b w:val="1"/>
                <w:bCs w:val="1"/>
                <w:color w:val="000000" w:themeColor="text1" w:themeTint="FF" w:themeShade="FF"/>
              </w:rPr>
              <w:t xml:space="preserve">Course Name </w:t>
            </w:r>
          </w:p>
        </w:tc>
        <w:tc>
          <w:tcPr>
            <w:tcW w:w="3681" w:type="dxa"/>
            <w:gridSpan w:val="2"/>
            <w:tcMar/>
          </w:tcPr>
          <w:p w:rsidR="2AEF4B1E" w:rsidP="27356AAE" w:rsidRDefault="2AEF4B1E" w14:paraId="6A6B868A" w14:textId="46C78422">
            <w:pPr>
              <w:pStyle w:val="Normal"/>
              <w:rPr>
                <w:rFonts w:ascii="Calibri" w:hAnsi="Calibri" w:eastAsia="Calibri" w:cs="Calibri" w:asciiTheme="minorAscii" w:hAnsiTheme="minorAscii" w:eastAsiaTheme="minorAscii" w:cstheme="minorAscii"/>
                <w:b w:val="1"/>
                <w:bCs w:val="1"/>
              </w:rPr>
            </w:pPr>
            <w:r w:rsidRPr="27356AAE" w:rsidR="2AEF4B1E">
              <w:rPr>
                <w:rFonts w:ascii="Calibri" w:hAnsi="Calibri" w:eastAsia="Calibri" w:cs="Calibri" w:asciiTheme="minorAscii" w:hAnsiTheme="minorAscii" w:eastAsiaTheme="minorAscii" w:cstheme="minorAscii"/>
                <w:b w:val="1"/>
                <w:bCs w:val="1"/>
              </w:rPr>
              <w:t>Course Code</w:t>
            </w:r>
          </w:p>
        </w:tc>
        <w:tc>
          <w:tcPr>
            <w:tcW w:w="4123" w:type="dxa"/>
            <w:tcMar/>
          </w:tcPr>
          <w:p w:rsidR="2AEF4B1E" w:rsidP="27356AAE" w:rsidRDefault="2AEF4B1E" w14:paraId="6CCA1C11" w14:textId="31C38333">
            <w:pPr>
              <w:pStyle w:val="Normal"/>
              <w:rPr>
                <w:rFonts w:ascii="Calibri" w:hAnsi="Calibri" w:eastAsia="Calibri" w:cs="Calibri" w:asciiTheme="minorAscii" w:hAnsiTheme="minorAscii" w:eastAsiaTheme="minorAscii" w:cstheme="minorAscii"/>
                <w:b w:val="1"/>
                <w:bCs w:val="1"/>
              </w:rPr>
            </w:pPr>
            <w:r w:rsidRPr="27356AAE" w:rsidR="2AEF4B1E">
              <w:rPr>
                <w:rFonts w:ascii="Calibri" w:hAnsi="Calibri" w:eastAsia="Calibri" w:cs="Calibri" w:asciiTheme="minorAscii" w:hAnsiTheme="minorAscii" w:eastAsiaTheme="minorAscii" w:cstheme="minorAscii"/>
                <w:b w:val="1"/>
                <w:bCs w:val="1"/>
              </w:rPr>
              <w:t>Cost</w:t>
            </w:r>
          </w:p>
        </w:tc>
      </w:tr>
      <w:tr w:rsidR="27356AAE" w:rsidTr="27356AAE" w14:paraId="0EDF928D">
        <w:trPr>
          <w:trHeight w:val="300"/>
        </w:trPr>
        <w:tc>
          <w:tcPr>
            <w:tcW w:w="6619" w:type="dxa"/>
            <w:gridSpan w:val="2"/>
            <w:tcMar/>
          </w:tcPr>
          <w:p w:rsidR="27356AAE" w:rsidP="27356AAE" w:rsidRDefault="27356AAE" w14:paraId="2C0CF644" w14:textId="771774AB">
            <w:pPr>
              <w:pStyle w:val="Normal"/>
              <w:rPr>
                <w:rFonts w:ascii="Calibri" w:hAnsi="Calibri" w:eastAsia="Calibri" w:cs="Calibri" w:asciiTheme="minorAscii" w:hAnsiTheme="minorAscii" w:eastAsiaTheme="minorAscii" w:cstheme="minorAscii"/>
                <w:color w:val="000000" w:themeColor="text1" w:themeTint="FF" w:themeShade="FF"/>
              </w:rPr>
            </w:pPr>
          </w:p>
        </w:tc>
        <w:tc>
          <w:tcPr>
            <w:tcW w:w="3681" w:type="dxa"/>
            <w:gridSpan w:val="2"/>
            <w:tcMar/>
          </w:tcPr>
          <w:p w:rsidR="27356AAE" w:rsidP="27356AAE" w:rsidRDefault="27356AAE" w14:paraId="0D261F8E" w14:textId="0AFCE577">
            <w:pPr>
              <w:pStyle w:val="Normal"/>
              <w:rPr>
                <w:rFonts w:ascii="Calibri" w:hAnsi="Calibri" w:eastAsia="Calibri" w:cs="Calibri" w:asciiTheme="minorAscii" w:hAnsiTheme="minorAscii" w:eastAsiaTheme="minorAscii" w:cstheme="minorAscii"/>
                <w:b w:val="1"/>
                <w:bCs w:val="1"/>
              </w:rPr>
            </w:pPr>
          </w:p>
        </w:tc>
        <w:tc>
          <w:tcPr>
            <w:tcW w:w="4123" w:type="dxa"/>
            <w:tcMar/>
          </w:tcPr>
          <w:p w:rsidR="4F5E5ED4" w:rsidP="27356AAE" w:rsidRDefault="4F5E5ED4" w14:paraId="1508AB47" w14:textId="23AF28FC">
            <w:pPr>
              <w:pStyle w:val="Normal"/>
              <w:rPr>
                <w:rFonts w:ascii="Calibri" w:hAnsi="Calibri" w:eastAsia="Calibri" w:cs="Calibri" w:asciiTheme="minorAscii" w:hAnsiTheme="minorAscii" w:eastAsiaTheme="minorAscii" w:cstheme="minorAscii"/>
                <w:b w:val="0"/>
                <w:bCs w:val="0"/>
              </w:rPr>
            </w:pPr>
            <w:r w:rsidRPr="27356AAE" w:rsidR="4F5E5ED4">
              <w:rPr>
                <w:rFonts w:ascii="Calibri" w:hAnsi="Calibri" w:eastAsia="Calibri" w:cs="Calibri" w:asciiTheme="minorAscii" w:hAnsiTheme="minorAscii" w:eastAsiaTheme="minorAscii" w:cstheme="minorAscii"/>
                <w:b w:val="0"/>
                <w:bCs w:val="0"/>
              </w:rPr>
              <w:t>£</w:t>
            </w:r>
          </w:p>
        </w:tc>
      </w:tr>
      <w:tr w:rsidR="27356AAE" w:rsidTr="27356AAE" w14:paraId="48602B7C">
        <w:trPr>
          <w:trHeight w:val="300"/>
        </w:trPr>
        <w:tc>
          <w:tcPr>
            <w:tcW w:w="6619" w:type="dxa"/>
            <w:gridSpan w:val="2"/>
            <w:tcMar/>
          </w:tcPr>
          <w:p w:rsidR="2AEF4B1E" w:rsidP="27356AAE" w:rsidRDefault="2AEF4B1E" w14:paraId="1ED52F3E" w14:textId="2E7DE30F">
            <w:pPr>
              <w:pStyle w:val="Normal"/>
              <w:rPr>
                <w:rFonts w:ascii="Calibri" w:hAnsi="Calibri" w:eastAsia="Calibri" w:cs="Calibri" w:asciiTheme="minorAscii" w:hAnsiTheme="minorAscii" w:eastAsiaTheme="minorAscii" w:cstheme="minorAscii"/>
                <w:color w:val="000000" w:themeColor="text1" w:themeTint="FF" w:themeShade="FF"/>
              </w:rPr>
            </w:pPr>
            <w:r w:rsidRPr="27356AAE" w:rsidR="2AEF4B1E">
              <w:rPr>
                <w:rFonts w:ascii="Calibri" w:hAnsi="Calibri" w:eastAsia="Calibri" w:cs="Calibri" w:asciiTheme="minorAscii" w:hAnsiTheme="minorAscii" w:eastAsiaTheme="minorAscii" w:cstheme="minorAscii"/>
                <w:color w:val="000000" w:themeColor="text1" w:themeTint="FF" w:themeShade="FF"/>
              </w:rPr>
              <w:t>Postage and Packaging</w:t>
            </w:r>
          </w:p>
        </w:tc>
        <w:tc>
          <w:tcPr>
            <w:tcW w:w="3681" w:type="dxa"/>
            <w:gridSpan w:val="2"/>
            <w:tcMar/>
          </w:tcPr>
          <w:p w:rsidR="2AEF4B1E" w:rsidP="27356AAE" w:rsidRDefault="2AEF4B1E" w14:paraId="2B9DEE22" w14:textId="65D83B79">
            <w:pPr>
              <w:pStyle w:val="Normal"/>
              <w:rPr>
                <w:rFonts w:ascii="Calibri" w:hAnsi="Calibri" w:eastAsia="Calibri" w:cs="Calibri" w:asciiTheme="minorAscii" w:hAnsiTheme="minorAscii" w:eastAsiaTheme="minorAscii" w:cstheme="minorAscii"/>
                <w:b w:val="0"/>
                <w:bCs w:val="0"/>
              </w:rPr>
            </w:pPr>
            <w:r w:rsidRPr="27356AAE" w:rsidR="2AEF4B1E">
              <w:rPr>
                <w:rFonts w:ascii="Calibri" w:hAnsi="Calibri" w:eastAsia="Calibri" w:cs="Calibri" w:asciiTheme="minorAscii" w:hAnsiTheme="minorAscii" w:eastAsiaTheme="minorAscii" w:cstheme="minorAscii"/>
                <w:b w:val="0"/>
                <w:bCs w:val="0"/>
              </w:rPr>
              <w:t>-</w:t>
            </w:r>
          </w:p>
        </w:tc>
        <w:tc>
          <w:tcPr>
            <w:tcW w:w="4123" w:type="dxa"/>
            <w:tcMar/>
          </w:tcPr>
          <w:p w:rsidR="2AEF4B1E" w:rsidP="27356AAE" w:rsidRDefault="2AEF4B1E" w14:paraId="7DF0773F" w14:textId="7B72A5EA">
            <w:pPr>
              <w:pStyle w:val="Normal"/>
              <w:rPr>
                <w:rFonts w:ascii="Calibri" w:hAnsi="Calibri" w:eastAsia="Calibri" w:cs="Calibri" w:asciiTheme="minorAscii" w:hAnsiTheme="minorAscii" w:eastAsiaTheme="minorAscii" w:cstheme="minorAscii"/>
                <w:b w:val="0"/>
                <w:bCs w:val="0"/>
              </w:rPr>
            </w:pPr>
            <w:r w:rsidRPr="27356AAE" w:rsidR="2AEF4B1E">
              <w:rPr>
                <w:rFonts w:ascii="Calibri" w:hAnsi="Calibri" w:eastAsia="Calibri" w:cs="Calibri" w:asciiTheme="minorAscii" w:hAnsiTheme="minorAscii" w:eastAsiaTheme="minorAscii" w:cstheme="minorAscii"/>
                <w:b w:val="0"/>
                <w:bCs w:val="0"/>
              </w:rPr>
              <w:t>£14.99</w:t>
            </w:r>
          </w:p>
        </w:tc>
      </w:tr>
      <w:tr w:rsidR="27356AAE" w:rsidTr="27356AAE" w14:paraId="4D8F89F6">
        <w:trPr>
          <w:trHeight w:val="300"/>
        </w:trPr>
        <w:tc>
          <w:tcPr>
            <w:tcW w:w="6619" w:type="dxa"/>
            <w:gridSpan w:val="2"/>
            <w:tcMar/>
          </w:tcPr>
          <w:p w:rsidR="2AEF4B1E" w:rsidP="27356AAE" w:rsidRDefault="2AEF4B1E" w14:paraId="54C65494" w14:textId="755F5311">
            <w:pPr>
              <w:pStyle w:val="Normal"/>
              <w:rPr>
                <w:rFonts w:ascii="Calibri" w:hAnsi="Calibri" w:eastAsia="Calibri" w:cs="Calibri" w:asciiTheme="minorAscii" w:hAnsiTheme="minorAscii" w:eastAsiaTheme="minorAscii" w:cstheme="minorAscii"/>
                <w:color w:val="000000" w:themeColor="text1" w:themeTint="FF" w:themeShade="FF"/>
              </w:rPr>
            </w:pPr>
            <w:r w:rsidRPr="27356AAE" w:rsidR="2AEF4B1E">
              <w:rPr>
                <w:rFonts w:ascii="Calibri" w:hAnsi="Calibri" w:eastAsia="Calibri" w:cs="Calibri" w:asciiTheme="minorAscii" w:hAnsiTheme="minorAscii" w:eastAsiaTheme="minorAscii" w:cstheme="minorAscii"/>
                <w:color w:val="000000" w:themeColor="text1" w:themeTint="FF" w:themeShade="FF"/>
              </w:rPr>
              <w:t>TOTAL</w:t>
            </w:r>
          </w:p>
        </w:tc>
        <w:tc>
          <w:tcPr>
            <w:tcW w:w="3681" w:type="dxa"/>
            <w:gridSpan w:val="2"/>
            <w:tcMar/>
          </w:tcPr>
          <w:p w:rsidR="2AEF4B1E" w:rsidP="27356AAE" w:rsidRDefault="2AEF4B1E" w14:paraId="6346785C" w14:textId="213E9F64">
            <w:pPr>
              <w:pStyle w:val="Normal"/>
              <w:rPr>
                <w:rFonts w:ascii="Calibri" w:hAnsi="Calibri" w:eastAsia="Calibri" w:cs="Calibri" w:asciiTheme="minorAscii" w:hAnsiTheme="minorAscii" w:eastAsiaTheme="minorAscii" w:cstheme="minorAscii"/>
                <w:b w:val="0"/>
                <w:bCs w:val="0"/>
              </w:rPr>
            </w:pPr>
            <w:r w:rsidRPr="27356AAE" w:rsidR="2AEF4B1E">
              <w:rPr>
                <w:rFonts w:ascii="Calibri" w:hAnsi="Calibri" w:eastAsia="Calibri" w:cs="Calibri" w:asciiTheme="minorAscii" w:hAnsiTheme="minorAscii" w:eastAsiaTheme="minorAscii" w:cstheme="minorAscii"/>
                <w:b w:val="0"/>
                <w:bCs w:val="0"/>
              </w:rPr>
              <w:t>-</w:t>
            </w:r>
          </w:p>
        </w:tc>
        <w:tc>
          <w:tcPr>
            <w:tcW w:w="4123" w:type="dxa"/>
            <w:tcMar/>
          </w:tcPr>
          <w:p w:rsidR="045A549E" w:rsidP="27356AAE" w:rsidRDefault="045A549E" w14:paraId="78FD2B1C" w14:textId="03BD255F">
            <w:pPr>
              <w:pStyle w:val="Normal"/>
              <w:rPr>
                <w:rFonts w:ascii="Calibri" w:hAnsi="Calibri" w:eastAsia="Calibri" w:cs="Calibri" w:asciiTheme="minorAscii" w:hAnsiTheme="minorAscii" w:eastAsiaTheme="minorAscii" w:cstheme="minorAscii"/>
                <w:b w:val="1"/>
                <w:bCs w:val="1"/>
              </w:rPr>
            </w:pPr>
            <w:r w:rsidRPr="27356AAE" w:rsidR="045A549E">
              <w:rPr>
                <w:rFonts w:ascii="Calibri" w:hAnsi="Calibri" w:eastAsia="Calibri" w:cs="Calibri" w:asciiTheme="minorAscii" w:hAnsiTheme="minorAscii" w:eastAsiaTheme="minorAscii" w:cstheme="minorAscii"/>
                <w:b w:val="1"/>
                <w:bCs w:val="1"/>
              </w:rPr>
              <w:t>£</w:t>
            </w:r>
          </w:p>
        </w:tc>
      </w:tr>
      <w:tr w:rsidR="27356AAE" w:rsidTr="27356AAE" w14:paraId="0C1DF8EB">
        <w:trPr>
          <w:trHeight w:val="300"/>
        </w:trPr>
        <w:tc>
          <w:tcPr>
            <w:tcW w:w="14423" w:type="dxa"/>
            <w:gridSpan w:val="5"/>
            <w:shd w:val="clear" w:color="auto" w:fill="BDD6EE" w:themeFill="accent5" w:themeFillTint="66"/>
            <w:tcMar/>
          </w:tcPr>
          <w:p w:rsidR="0E0B8DE0" w:rsidP="27356AAE" w:rsidRDefault="0E0B8DE0" w14:paraId="56C9CE6B" w14:textId="4227E5BA">
            <w:pPr>
              <w:pStyle w:val="Normal"/>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b w:val="1"/>
                <w:bCs w:val="1"/>
                <w:color w:val="000000" w:themeColor="text1" w:themeTint="FF" w:themeShade="FF"/>
              </w:rPr>
            </w:pPr>
            <w:r w:rsidRPr="27356AAE" w:rsidR="0E0B8DE0">
              <w:rPr>
                <w:rFonts w:ascii="Calibri" w:hAnsi="Calibri" w:eastAsia="Calibri" w:cs="Calibri" w:asciiTheme="minorAscii" w:hAnsiTheme="minorAscii" w:eastAsiaTheme="minorAscii" w:cstheme="minorAscii"/>
                <w:b w:val="1"/>
                <w:bCs w:val="1"/>
                <w:color w:val="000000" w:themeColor="text1" w:themeTint="FF" w:themeShade="FF"/>
              </w:rPr>
              <w:t>Training Hub Funding Confirmation</w:t>
            </w:r>
            <w:r w:rsidRPr="27356AAE" w:rsidR="688C770E">
              <w:rPr>
                <w:rFonts w:ascii="Calibri" w:hAnsi="Calibri" w:eastAsia="Calibri" w:cs="Calibri" w:asciiTheme="minorAscii" w:hAnsiTheme="minorAscii" w:eastAsiaTheme="minorAscii" w:cstheme="minorAscii"/>
                <w:b w:val="1"/>
                <w:bCs w:val="1"/>
                <w:color w:val="000000" w:themeColor="text1" w:themeTint="FF" w:themeShade="FF"/>
              </w:rPr>
              <w:t xml:space="preserve"> </w:t>
            </w:r>
            <w:r w:rsidRPr="27356AAE" w:rsidR="688C770E">
              <w:rPr>
                <w:rFonts w:ascii="Calibri" w:hAnsi="Calibri" w:eastAsia="Calibri" w:cs="Calibri" w:asciiTheme="minorAscii" w:hAnsiTheme="minorAscii" w:eastAsiaTheme="minorAscii" w:cstheme="minorAscii"/>
                <w:b w:val="0"/>
                <w:bCs w:val="0"/>
                <w:color w:val="000000" w:themeColor="text1" w:themeTint="FF" w:themeShade="FF"/>
              </w:rPr>
              <w:t>(to be filled by TH)</w:t>
            </w:r>
          </w:p>
        </w:tc>
      </w:tr>
      <w:tr w:rsidR="27356AAE" w:rsidTr="27356AAE" w14:paraId="05570235">
        <w:trPr>
          <w:trHeight w:val="300"/>
        </w:trPr>
        <w:tc>
          <w:tcPr>
            <w:tcW w:w="6619" w:type="dxa"/>
            <w:gridSpan w:val="2"/>
            <w:tcMar/>
          </w:tcPr>
          <w:p w:rsidR="688C770E" w:rsidP="27356AAE" w:rsidRDefault="688C770E" w14:paraId="2115A5E4" w14:textId="472AE628">
            <w:pPr>
              <w:pStyle w:val="Normal"/>
              <w:rPr>
                <w:rFonts w:ascii="Calibri" w:hAnsi="Calibri" w:eastAsia="Calibri" w:cs="Calibri" w:asciiTheme="minorAscii" w:hAnsiTheme="minorAscii" w:eastAsiaTheme="minorAscii" w:cstheme="minorAscii"/>
                <w:b w:val="1"/>
                <w:bCs w:val="1"/>
                <w:color w:val="000000" w:themeColor="text1" w:themeTint="FF" w:themeShade="FF"/>
              </w:rPr>
            </w:pPr>
            <w:r w:rsidRPr="27356AAE" w:rsidR="688C770E">
              <w:rPr>
                <w:rFonts w:ascii="Calibri" w:hAnsi="Calibri" w:eastAsia="Calibri" w:cs="Calibri" w:asciiTheme="minorAscii" w:hAnsiTheme="minorAscii" w:eastAsiaTheme="minorAscii" w:cstheme="minorAscii"/>
                <w:b w:val="1"/>
                <w:bCs w:val="1"/>
                <w:color w:val="000000" w:themeColor="text1" w:themeTint="FF" w:themeShade="FF"/>
              </w:rPr>
              <w:t>Name:</w:t>
            </w:r>
          </w:p>
        </w:tc>
        <w:tc>
          <w:tcPr>
            <w:tcW w:w="3681" w:type="dxa"/>
            <w:gridSpan w:val="2"/>
            <w:tcMar/>
          </w:tcPr>
          <w:p w:rsidR="688C770E" w:rsidP="27356AAE" w:rsidRDefault="688C770E" w14:paraId="09B0A52D" w14:textId="1C83FD68">
            <w:pPr>
              <w:pStyle w:val="Normal"/>
              <w:rPr>
                <w:rFonts w:ascii="Calibri" w:hAnsi="Calibri" w:eastAsia="Calibri" w:cs="Calibri" w:asciiTheme="minorAscii" w:hAnsiTheme="minorAscii" w:eastAsiaTheme="minorAscii" w:cstheme="minorAscii"/>
                <w:b w:val="1"/>
                <w:bCs w:val="1"/>
              </w:rPr>
            </w:pPr>
            <w:r w:rsidRPr="27356AAE" w:rsidR="688C770E">
              <w:rPr>
                <w:rFonts w:ascii="Calibri" w:hAnsi="Calibri" w:eastAsia="Calibri" w:cs="Calibri" w:asciiTheme="minorAscii" w:hAnsiTheme="minorAscii" w:eastAsiaTheme="minorAscii" w:cstheme="minorAscii"/>
                <w:b w:val="1"/>
                <w:bCs w:val="1"/>
              </w:rPr>
              <w:t>Signature:</w:t>
            </w:r>
          </w:p>
        </w:tc>
        <w:tc>
          <w:tcPr>
            <w:tcW w:w="4123" w:type="dxa"/>
            <w:tcMar/>
          </w:tcPr>
          <w:p w:rsidR="688C770E" w:rsidP="27356AAE" w:rsidRDefault="688C770E" w14:paraId="05FA7950" w14:textId="04969DA6">
            <w:pPr>
              <w:pStyle w:val="Normal"/>
              <w:rPr>
                <w:rFonts w:ascii="Calibri" w:hAnsi="Calibri" w:eastAsia="Calibri" w:cs="Calibri" w:asciiTheme="minorAscii" w:hAnsiTheme="minorAscii" w:eastAsiaTheme="minorAscii" w:cstheme="minorAscii"/>
                <w:b w:val="1"/>
                <w:bCs w:val="1"/>
              </w:rPr>
            </w:pPr>
            <w:r w:rsidRPr="27356AAE" w:rsidR="688C770E">
              <w:rPr>
                <w:rFonts w:ascii="Calibri" w:hAnsi="Calibri" w:eastAsia="Calibri" w:cs="Calibri" w:asciiTheme="minorAscii" w:hAnsiTheme="minorAscii" w:eastAsiaTheme="minorAscii" w:cstheme="minorAscii"/>
                <w:b w:val="1"/>
                <w:bCs w:val="1"/>
              </w:rPr>
              <w:t>Date:</w:t>
            </w:r>
          </w:p>
        </w:tc>
      </w:tr>
      <w:tr w:rsidR="27356AAE" w:rsidTr="27356AAE" w14:paraId="3AF6AFD2">
        <w:trPr>
          <w:trHeight w:val="570"/>
        </w:trPr>
        <w:tc>
          <w:tcPr>
            <w:tcW w:w="6619" w:type="dxa"/>
            <w:gridSpan w:val="2"/>
            <w:tcMar/>
          </w:tcPr>
          <w:p w:rsidR="27356AAE" w:rsidP="27356AAE" w:rsidRDefault="27356AAE" w14:paraId="71CB7644" w14:textId="5D9E132D">
            <w:pPr>
              <w:pStyle w:val="Normal"/>
              <w:rPr>
                <w:rFonts w:ascii="Calibri" w:hAnsi="Calibri" w:eastAsia="Calibri" w:cs="Calibri" w:asciiTheme="minorAscii" w:hAnsiTheme="minorAscii" w:eastAsiaTheme="minorAscii" w:cstheme="minorAscii"/>
                <w:color w:val="000000" w:themeColor="text1" w:themeTint="FF" w:themeShade="FF"/>
              </w:rPr>
            </w:pPr>
          </w:p>
        </w:tc>
        <w:tc>
          <w:tcPr>
            <w:tcW w:w="3681" w:type="dxa"/>
            <w:gridSpan w:val="2"/>
            <w:tcMar/>
          </w:tcPr>
          <w:p w:rsidR="27356AAE" w:rsidP="27356AAE" w:rsidRDefault="27356AAE" w14:paraId="5B03C996" w14:textId="490A5DBF">
            <w:pPr>
              <w:pStyle w:val="Normal"/>
              <w:rPr>
                <w:rFonts w:ascii="Calibri" w:hAnsi="Calibri" w:eastAsia="Calibri" w:cs="Calibri" w:asciiTheme="minorAscii" w:hAnsiTheme="minorAscii" w:eastAsiaTheme="minorAscii" w:cstheme="minorAscii"/>
                <w:b w:val="1"/>
                <w:bCs w:val="1"/>
              </w:rPr>
            </w:pPr>
          </w:p>
        </w:tc>
        <w:tc>
          <w:tcPr>
            <w:tcW w:w="4123" w:type="dxa"/>
            <w:tcMar/>
          </w:tcPr>
          <w:p w:rsidR="27356AAE" w:rsidP="27356AAE" w:rsidRDefault="27356AAE" w14:paraId="24FC97DD" w14:textId="53A5D928">
            <w:pPr>
              <w:pStyle w:val="Normal"/>
              <w:rPr>
                <w:rFonts w:ascii="Calibri" w:hAnsi="Calibri" w:eastAsia="Calibri" w:cs="Calibri" w:asciiTheme="minorAscii" w:hAnsiTheme="minorAscii" w:eastAsiaTheme="minorAscii" w:cstheme="minorAscii"/>
                <w:b w:val="1"/>
                <w:bCs w:val="1"/>
              </w:rPr>
            </w:pPr>
          </w:p>
        </w:tc>
      </w:tr>
    </w:tbl>
    <w:p w:rsidR="001A751A" w:rsidP="001F2391" w:rsidRDefault="00177D6D" w14:paraId="0D133941" w14:textId="0E4BAA1E">
      <w:pPr>
        <w:rPr>
          <w:rFonts w:ascii="Calibri" w:hAnsi="Calibri" w:cs="Calibri"/>
        </w:rPr>
      </w:pPr>
      <w:r>
        <w:rPr>
          <w:rFonts w:ascii="Calibri" w:hAnsi="Calibri" w:cs="Calibri"/>
          <w:noProof/>
        </w:rPr>
        <mc:AlternateContent>
          <mc:Choice Requires="wpi">
            <w:drawing>
              <wp:anchor distT="0" distB="0" distL="114300" distR="114300" simplePos="0" relativeHeight="251659264" behindDoc="0" locked="0" layoutInCell="1" allowOverlap="1" wp14:anchorId="07C9E82A" wp14:editId="411E4FED">
                <wp:simplePos x="0" y="0"/>
                <wp:positionH relativeFrom="column">
                  <wp:posOffset>-266555</wp:posOffset>
                </wp:positionH>
                <wp:positionV relativeFrom="paragraph">
                  <wp:posOffset>-2745677</wp:posOffset>
                </wp:positionV>
                <wp:extent cx="360" cy="360"/>
                <wp:effectExtent l="38100" t="38100" r="38100" b="38100"/>
                <wp:wrapNone/>
                <wp:docPr id="5" name="Ink 5"/>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w:pict>
              <v:shape id="Ink 5" style="position:absolute;margin-left:-21.35pt;margin-top:-216.55pt;width:.75pt;height:.75pt;z-index:251659264;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JsnF7McBAABqBAAAEAAAAGRycy9pbmsvaW5rMS54bWy0&#10;k0FvmzAUx++T+h0s77DLAGNIQ1BJT400aZOmtZO6IwU3WMV2ZExIvv0exnGomva0CQnZz35/v/fz&#10;3ze3B9GiPdMdV7LAcUgwYrJSNZfbAv9+2AQZRp0pZV22SrICH1mHb9dXn264fBFtDn8ECrIbR6It&#10;cGPMLo+iYRjCIQmV3kaUkCT6Jl9+fMdrl1WzZy65gSO7U6hS0rCDGcVyXhe4Mgfi94P2vep1xfzy&#10;GNHVeYfRZcU2SovSeMWmlJK1SJYC6n7EyBx3MOBwzpZpjASHhgMaxukyze5WECgPBZ7Neyixg0oE&#10;ji5r/vkPmpu3mmNZCV1eLzFyJdVsP9YUWeb5+73/1GrHtOHsjHmC4haOqJrmls8ESrNOtf14Nxjt&#10;y7YHZDEhYAt3dhxdAPJWD9j8Uz3g8q7evLjXaFx7cw4OmrfU6WoNFwyMLnbeY6YD4TF8b7R9DpRQ&#10;GpAsIMlDnOYJzWkarrLr2VU4F580n3TfNV7vSZ/9alc8tamzgdem8dBJSOjCU58zv5TbML5tzIfJ&#10;rnGb7b1z4SVaOyHXyS/2XODP9jEimzkFbCsxIoimi+Xi6xcCX5DFq/iVJ/0pAHv9FwAA//8DAFBL&#10;AwQUAAYACAAAACEA2KxtP+AAAAANAQAADwAAAGRycy9kb3ducmV2LnhtbEyPPU/DMBCGdyT+g3VI&#10;bKmTtGqrEKcqSCxlQJSyu/ERB+xzsJ02/HtcFtju49F7z9WbyRp2Qh96RwKKWQ4MqXWqp07A4fUx&#10;WwMLUZKSxhEK+MYAm+b6qpaVcmd6wdM+diyFUKikAB3jUHEeWo1WhpkbkNLu3XkrY2p9x5WX5xRu&#10;DS/zfMmt7Cld0HLAB43t5360Au77UX+0Xyt72E7rt2e+86bYPQlxezNt74BFnOIfDBf9pA5Ncjq6&#10;kVRgRkC2KFcJvRTzeQEsIdmiKIEdf0fFEnhT8/9fND8A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LkNB8GsBAAADAwAADgAAAAAAAAAAAAAAAAA8AgAAZHJz&#10;L2Uyb0RvYy54bWxQSwECLQAUAAYACAAAACEAJsnF7McBAABqBAAAEAAAAAAAAAAAAAAAAADTAwAA&#10;ZHJzL2luay9pbmsxLnhtbFBLAQItABQABgAIAAAAIQDYrG0/4AAAAA0BAAAPAAAAAAAAAAAAAAAA&#10;AMgFAABkcnMvZG93bnJldi54bWxQSwECLQAUAAYACAAAACEAeRi8nb8AAAAhAQAAGQAAAAAAAAAA&#10;AAAAAADVBgAAZHJzL19yZWxzL2Uyb0RvYy54bWwucmVsc1BLBQYAAAAABgAGAHgBAADLBwAAAAA=&#10;" w14:anchorId="039C7BBD">
                <v:imagedata o:title="" r:id="rId18"/>
              </v:shape>
            </w:pict>
          </mc:Fallback>
        </mc:AlternateContent>
      </w:r>
    </w:p>
    <w:p w:rsidRPr="003022A9" w:rsidR="007719BB" w:rsidP="001F2391" w:rsidRDefault="007719BB" w14:paraId="3944CC6E" w14:textId="52311190">
      <w:pPr>
        <w:rPr>
          <w:rFonts w:ascii="Calibri" w:hAnsi="Calibri" w:cs="Calibri"/>
          <w:b/>
          <w:bCs/>
        </w:rPr>
      </w:pPr>
      <w:r w:rsidRPr="0AC05E5A">
        <w:rPr>
          <w:rFonts w:ascii="Calibri" w:hAnsi="Calibri" w:cs="Calibri"/>
          <w:b/>
          <w:bCs/>
        </w:rPr>
        <w:t xml:space="preserve">Details with regards to the </w:t>
      </w:r>
      <w:r w:rsidRPr="0AC05E5A" w:rsidR="1FCDD211">
        <w:rPr>
          <w:rFonts w:ascii="Calibri" w:hAnsi="Calibri" w:cs="Calibri"/>
          <w:b/>
          <w:bCs/>
        </w:rPr>
        <w:t>course and</w:t>
      </w:r>
      <w:r w:rsidRPr="0AC05E5A">
        <w:rPr>
          <w:rFonts w:ascii="Calibri" w:hAnsi="Calibri" w:cs="Calibri"/>
          <w:b/>
          <w:bCs/>
        </w:rPr>
        <w:t xml:space="preserve"> its content will be provided within due course</w:t>
      </w:r>
      <w:r w:rsidRPr="0AC05E5A" w:rsidR="194D5265">
        <w:rPr>
          <w:rFonts w:ascii="Calibri" w:hAnsi="Calibri" w:cs="Calibri"/>
          <w:b/>
          <w:bCs/>
        </w:rPr>
        <w:t>.</w:t>
      </w:r>
    </w:p>
    <w:p w:rsidR="194D5265" w:rsidP="12C5D903" w:rsidRDefault="6721336B" w14:paraId="1D3AADF3" w14:textId="1F41AA95">
      <w:pPr/>
      <w:r w:rsidRPr="27356AAE" w:rsidR="67F2D4FF">
        <w:rPr>
          <w:rFonts w:ascii="Times" w:hAnsi="Times" w:eastAsia="Times" w:cs="Times"/>
          <w:color w:val="000000" w:themeColor="text1" w:themeTint="FF" w:themeShade="FF"/>
        </w:rPr>
        <w:t xml:space="preserve">Please submit this form to </w:t>
      </w:r>
      <w:hyperlink r:id="Rcfd02f073c264dd4">
        <w:r w:rsidRPr="27356AAE" w:rsidR="2BED6F33">
          <w:rPr>
            <w:rStyle w:val="Hyperlink"/>
          </w:rPr>
          <w:t>mbpcc.lscthub@nhs.net</w:t>
        </w:r>
      </w:hyperlink>
      <w:r w:rsidR="65F24694">
        <w:rPr/>
        <w:t xml:space="preserve"> who will </w:t>
      </w:r>
      <w:r w:rsidR="4C4508D6">
        <w:rPr/>
        <w:t>register you on the course, subject to approval of funding</w:t>
      </w:r>
      <w:r w:rsidR="65F24694">
        <w:rPr/>
        <w:t>.</w:t>
      </w:r>
    </w:p>
    <w:p w:rsidR="194D5265" w:rsidP="14D7C259" w:rsidRDefault="194D5265" w14:paraId="008188B6" w14:textId="311D8FE2">
      <w:pPr>
        <w:rPr>
          <w:rFonts w:ascii="Times" w:hAnsi="Times" w:eastAsia="Times" w:cs="Times"/>
        </w:rPr>
      </w:pPr>
      <w:r w:rsidRPr="14D7C259">
        <w:rPr>
          <w:rFonts w:ascii="Times" w:hAnsi="Times" w:eastAsia="Times" w:cs="Times"/>
          <w:color w:val="000000" w:themeColor="text1"/>
        </w:rPr>
        <w:t xml:space="preserve">Any further questions please do not hesitate to contact </w:t>
      </w:r>
      <w:hyperlink w:history="1" r:id="rId20">
        <w:r w:rsidRPr="006E6A24" w:rsidR="00616A88">
          <w:rPr>
            <w:rStyle w:val="Hyperlink"/>
            <w:rFonts w:ascii="Times" w:hAnsi="Times" w:eastAsia="Times" w:cs="Times"/>
          </w:rPr>
          <w:t>mbpcc.lscthub@nhs.net</w:t>
        </w:r>
      </w:hyperlink>
    </w:p>
    <w:sectPr w:rsidR="194D5265" w:rsidSect="003161B5">
      <w:headerReference w:type="default" r:id="rId21"/>
      <w:footerReference w:type="default" r:id="rId22"/>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445F8" w:rsidP="000B1502" w:rsidRDefault="00F445F8" w14:paraId="45B6B0A5" w14:textId="77777777">
      <w:pPr>
        <w:spacing w:after="0" w:line="240" w:lineRule="auto"/>
      </w:pPr>
      <w:r>
        <w:separator/>
      </w:r>
    </w:p>
  </w:endnote>
  <w:endnote w:type="continuationSeparator" w:id="0">
    <w:p w:rsidR="00F445F8" w:rsidP="000B1502" w:rsidRDefault="00F445F8" w14:paraId="760F37D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50"/>
      <w:gridCol w:w="4650"/>
      <w:gridCol w:w="4650"/>
    </w:tblGrid>
    <w:tr w:rsidR="0AC05E5A" w:rsidTr="0AC05E5A" w14:paraId="000AC8BB" w14:textId="77777777">
      <w:tc>
        <w:tcPr>
          <w:tcW w:w="4650" w:type="dxa"/>
        </w:tcPr>
        <w:p w:rsidR="0AC05E5A" w:rsidP="0AC05E5A" w:rsidRDefault="0AC05E5A" w14:paraId="52BD8C3D" w14:textId="39A014D6">
          <w:pPr>
            <w:pStyle w:val="Header"/>
            <w:ind w:left="-115"/>
          </w:pPr>
        </w:p>
      </w:tc>
      <w:tc>
        <w:tcPr>
          <w:tcW w:w="4650" w:type="dxa"/>
        </w:tcPr>
        <w:p w:rsidR="0AC05E5A" w:rsidP="0AC05E5A" w:rsidRDefault="0AC05E5A" w14:paraId="04C16FDC" w14:textId="2DA2C3F3">
          <w:pPr>
            <w:pStyle w:val="Header"/>
            <w:jc w:val="center"/>
          </w:pPr>
        </w:p>
      </w:tc>
      <w:tc>
        <w:tcPr>
          <w:tcW w:w="4650" w:type="dxa"/>
        </w:tcPr>
        <w:p w:rsidR="0AC05E5A" w:rsidP="0AC05E5A" w:rsidRDefault="0AC05E5A" w14:paraId="7499B520" w14:textId="38C04F0A">
          <w:pPr>
            <w:pStyle w:val="Header"/>
            <w:ind w:right="-115"/>
            <w:jc w:val="right"/>
          </w:pPr>
        </w:p>
      </w:tc>
    </w:tr>
  </w:tbl>
  <w:p w:rsidR="0AC05E5A" w:rsidP="0AC05E5A" w:rsidRDefault="0AC05E5A" w14:paraId="0BAA6C7B" w14:textId="3375F2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50"/>
      <w:gridCol w:w="4650"/>
      <w:gridCol w:w="4650"/>
    </w:tblGrid>
    <w:tr w:rsidR="0AC05E5A" w:rsidTr="0AC05E5A" w14:paraId="7B89589D" w14:textId="77777777">
      <w:tc>
        <w:tcPr>
          <w:tcW w:w="4650" w:type="dxa"/>
        </w:tcPr>
        <w:p w:rsidR="0AC05E5A" w:rsidP="0AC05E5A" w:rsidRDefault="0AC05E5A" w14:paraId="30F4B572" w14:textId="647A5A5E">
          <w:pPr>
            <w:pStyle w:val="Header"/>
            <w:ind w:left="-115"/>
          </w:pPr>
        </w:p>
      </w:tc>
      <w:tc>
        <w:tcPr>
          <w:tcW w:w="4650" w:type="dxa"/>
        </w:tcPr>
        <w:p w:rsidR="0AC05E5A" w:rsidP="0AC05E5A" w:rsidRDefault="0AC05E5A" w14:paraId="6C2E12E7" w14:textId="5E63D893">
          <w:pPr>
            <w:pStyle w:val="Header"/>
            <w:jc w:val="center"/>
          </w:pPr>
        </w:p>
      </w:tc>
      <w:tc>
        <w:tcPr>
          <w:tcW w:w="4650" w:type="dxa"/>
        </w:tcPr>
        <w:p w:rsidR="0AC05E5A" w:rsidP="0AC05E5A" w:rsidRDefault="0AC05E5A" w14:paraId="66D25DF1" w14:textId="3664B921">
          <w:pPr>
            <w:pStyle w:val="Header"/>
            <w:ind w:right="-115"/>
            <w:jc w:val="right"/>
          </w:pPr>
        </w:p>
      </w:tc>
    </w:tr>
  </w:tbl>
  <w:p w:rsidR="0AC05E5A" w:rsidP="0AC05E5A" w:rsidRDefault="0AC05E5A" w14:paraId="778450F6" w14:textId="7039FA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445F8" w:rsidP="000B1502" w:rsidRDefault="00F445F8" w14:paraId="0A2DE391" w14:textId="77777777">
      <w:pPr>
        <w:spacing w:after="0" w:line="240" w:lineRule="auto"/>
      </w:pPr>
      <w:r>
        <w:separator/>
      </w:r>
    </w:p>
  </w:footnote>
  <w:footnote w:type="continuationSeparator" w:id="0">
    <w:p w:rsidR="00F445F8" w:rsidP="000B1502" w:rsidRDefault="00F445F8" w14:paraId="507B045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0" w:type="auto"/>
      <w:tblLayout w:type="fixed"/>
      <w:tblLook w:val="06A0" w:firstRow="1" w:lastRow="0" w:firstColumn="1" w:lastColumn="0" w:noHBand="1" w:noVBand="1"/>
    </w:tblPr>
    <w:tblGrid>
      <w:gridCol w:w="4650"/>
      <w:gridCol w:w="4650"/>
      <w:gridCol w:w="4650"/>
    </w:tblGrid>
    <w:tr w:rsidR="0AC05E5A" w:rsidTr="7D7DCF15" w14:paraId="638A55FE" w14:textId="77777777">
      <w:tc>
        <w:tcPr>
          <w:tcW w:w="4650" w:type="dxa"/>
          <w:tcMar/>
        </w:tcPr>
        <w:p w:rsidR="0AC05E5A" w:rsidP="0AC05E5A" w:rsidRDefault="0AC05E5A" w14:paraId="30B1EE13" w14:textId="715BAB44">
          <w:pPr>
            <w:pStyle w:val="Header"/>
            <w:ind w:left="-115"/>
          </w:pPr>
        </w:p>
      </w:tc>
      <w:tc>
        <w:tcPr>
          <w:tcW w:w="4650" w:type="dxa"/>
          <w:tcMar/>
        </w:tcPr>
        <w:p w:rsidR="0AC05E5A" w:rsidP="0AC05E5A" w:rsidRDefault="0AC05E5A" w14:paraId="7E2B30F7" w14:textId="1C88142D">
          <w:pPr>
            <w:pStyle w:val="Header"/>
            <w:jc w:val="center"/>
          </w:pPr>
        </w:p>
      </w:tc>
      <w:tc>
        <w:tcPr>
          <w:tcW w:w="4650" w:type="dxa"/>
          <w:tcMar/>
        </w:tcPr>
        <w:p w:rsidR="0AC05E5A" w:rsidP="0AC05E5A" w:rsidRDefault="2B1025E8" w14:paraId="30280C05" w14:textId="5675D63F">
          <w:pPr>
            <w:pStyle w:val="Header"/>
            <w:ind w:right="-115"/>
            <w:jc w:val="right"/>
          </w:pPr>
          <w:r w:rsidR="7D7DCF15">
            <w:drawing>
              <wp:inline wp14:editId="16227E70" wp14:anchorId="15BAA69A">
                <wp:extent cx="1827597" cy="590550"/>
                <wp:effectExtent l="0" t="0" r="0" b="0"/>
                <wp:docPr id="77166265" name="" title=""/>
                <wp:cNvGraphicFramePr>
                  <a:graphicFrameLocks noChangeAspect="1"/>
                </wp:cNvGraphicFramePr>
                <a:graphic>
                  <a:graphicData uri="http://schemas.openxmlformats.org/drawingml/2006/picture">
                    <pic:pic>
                      <pic:nvPicPr>
                        <pic:cNvPr id="0" name=""/>
                        <pic:cNvPicPr/>
                      </pic:nvPicPr>
                      <pic:blipFill>
                        <a:blip r:embed="Rcc080bf595e547fc">
                          <a:extLst>
                            <a:ext xmlns:a="http://schemas.openxmlformats.org/drawingml/2006/main" uri="{28A0092B-C50C-407E-A947-70E740481C1C}">
                              <a14:useLocalDpi val="0"/>
                            </a:ext>
                          </a:extLst>
                        </a:blip>
                        <a:stretch>
                          <a:fillRect/>
                        </a:stretch>
                      </pic:blipFill>
                      <pic:spPr>
                        <a:xfrm>
                          <a:off x="0" y="0"/>
                          <a:ext cx="1827597" cy="590550"/>
                        </a:xfrm>
                        <a:prstGeom prst="rect">
                          <a:avLst/>
                        </a:prstGeom>
                      </pic:spPr>
                    </pic:pic>
                  </a:graphicData>
                </a:graphic>
              </wp:inline>
            </w:drawing>
          </w:r>
        </w:p>
      </w:tc>
    </w:tr>
  </w:tbl>
  <w:p w:rsidR="0AC05E5A" w:rsidP="0AC05E5A" w:rsidRDefault="0AC05E5A" w14:paraId="2F1D44F8" w14:textId="119D1E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50"/>
      <w:gridCol w:w="4650"/>
      <w:gridCol w:w="4650"/>
    </w:tblGrid>
    <w:tr w:rsidR="0AC05E5A" w:rsidTr="0AC05E5A" w14:paraId="129C64C6" w14:textId="77777777">
      <w:tc>
        <w:tcPr>
          <w:tcW w:w="4650" w:type="dxa"/>
        </w:tcPr>
        <w:p w:rsidR="0AC05E5A" w:rsidP="0AC05E5A" w:rsidRDefault="0AC05E5A" w14:paraId="07185CAE" w14:textId="7A450DDF">
          <w:pPr>
            <w:pStyle w:val="Header"/>
            <w:ind w:left="-115"/>
          </w:pPr>
        </w:p>
      </w:tc>
      <w:tc>
        <w:tcPr>
          <w:tcW w:w="4650" w:type="dxa"/>
        </w:tcPr>
        <w:p w:rsidR="0AC05E5A" w:rsidP="0AC05E5A" w:rsidRDefault="0AC05E5A" w14:paraId="1769D8D4" w14:textId="4BFBE4B1">
          <w:pPr>
            <w:pStyle w:val="Header"/>
            <w:jc w:val="center"/>
          </w:pPr>
        </w:p>
      </w:tc>
      <w:tc>
        <w:tcPr>
          <w:tcW w:w="4650" w:type="dxa"/>
        </w:tcPr>
        <w:p w:rsidR="0AC05E5A" w:rsidP="0AC05E5A" w:rsidRDefault="0AC05E5A" w14:paraId="3C0BBC27" w14:textId="4FC9F82F">
          <w:pPr>
            <w:pStyle w:val="Header"/>
            <w:ind w:right="-115"/>
            <w:jc w:val="right"/>
          </w:pPr>
        </w:p>
      </w:tc>
    </w:tr>
  </w:tbl>
  <w:p w:rsidR="0AC05E5A" w:rsidP="0AC05E5A" w:rsidRDefault="0AC05E5A" w14:paraId="4DDFB1C7" w14:textId="468C38D6">
    <w:pPr>
      <w:pStyle w:val="Header"/>
    </w:pPr>
  </w:p>
</w:hdr>
</file>

<file path=word/intelligence2.xml><?xml version="1.0" encoding="utf-8"?>
<int2:intelligence xmlns:int2="http://schemas.microsoft.com/office/intelligence/2020/intelligence">
  <int2:observations>
    <int2:bookmark int2:bookmarkName="_Int_o9zDKHum" int2:invalidationBookmarkName="" int2:hashCode="rid+obStp4Y9Gj" int2:id="JCXCnkHe">
      <int2:state int2:type="WordDesignerSuggestedImageAnnotation" int2:value="Review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8">
    <w:nsid w:val="5627861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117161F8"/>
    <w:multiLevelType w:val="hybridMultilevel"/>
    <w:tmpl w:val="8B1ADE3E"/>
    <w:lvl w:ilvl="0" w:tplc="B1D8234A">
      <w:start w:val="1"/>
      <w:numFmt w:val="decimal"/>
      <w:lvlText w:val="%1."/>
      <w:lvlJc w:val="left"/>
      <w:pPr>
        <w:ind w:left="720" w:hanging="360"/>
      </w:pPr>
    </w:lvl>
    <w:lvl w:ilvl="1" w:tplc="0F5A7528">
      <w:start w:val="1"/>
      <w:numFmt w:val="lowerLetter"/>
      <w:lvlText w:val="%2."/>
      <w:lvlJc w:val="left"/>
      <w:pPr>
        <w:ind w:left="1440" w:hanging="360"/>
      </w:pPr>
    </w:lvl>
    <w:lvl w:ilvl="2" w:tplc="F9168B88">
      <w:start w:val="1"/>
      <w:numFmt w:val="lowerRoman"/>
      <w:lvlText w:val="%3."/>
      <w:lvlJc w:val="right"/>
      <w:pPr>
        <w:ind w:left="2160" w:hanging="180"/>
      </w:pPr>
    </w:lvl>
    <w:lvl w:ilvl="3" w:tplc="6F1E518E">
      <w:start w:val="1"/>
      <w:numFmt w:val="decimal"/>
      <w:lvlText w:val="%4."/>
      <w:lvlJc w:val="left"/>
      <w:pPr>
        <w:ind w:left="2880" w:hanging="360"/>
      </w:pPr>
    </w:lvl>
    <w:lvl w:ilvl="4" w:tplc="0EB0F38A">
      <w:start w:val="1"/>
      <w:numFmt w:val="lowerLetter"/>
      <w:lvlText w:val="%5."/>
      <w:lvlJc w:val="left"/>
      <w:pPr>
        <w:ind w:left="3600" w:hanging="360"/>
      </w:pPr>
    </w:lvl>
    <w:lvl w:ilvl="5" w:tplc="80FE3968">
      <w:start w:val="1"/>
      <w:numFmt w:val="lowerRoman"/>
      <w:lvlText w:val="%6."/>
      <w:lvlJc w:val="right"/>
      <w:pPr>
        <w:ind w:left="4320" w:hanging="180"/>
      </w:pPr>
    </w:lvl>
    <w:lvl w:ilvl="6" w:tplc="CF80E752">
      <w:start w:val="1"/>
      <w:numFmt w:val="decimal"/>
      <w:lvlText w:val="%7."/>
      <w:lvlJc w:val="left"/>
      <w:pPr>
        <w:ind w:left="5040" w:hanging="360"/>
      </w:pPr>
    </w:lvl>
    <w:lvl w:ilvl="7" w:tplc="DE3C4A0C">
      <w:start w:val="1"/>
      <w:numFmt w:val="lowerLetter"/>
      <w:lvlText w:val="%8."/>
      <w:lvlJc w:val="left"/>
      <w:pPr>
        <w:ind w:left="5760" w:hanging="360"/>
      </w:pPr>
    </w:lvl>
    <w:lvl w:ilvl="8" w:tplc="1414BCCE">
      <w:start w:val="1"/>
      <w:numFmt w:val="lowerRoman"/>
      <w:lvlText w:val="%9."/>
      <w:lvlJc w:val="right"/>
      <w:pPr>
        <w:ind w:left="6480" w:hanging="180"/>
      </w:pPr>
    </w:lvl>
  </w:abstractNum>
  <w:abstractNum w:abstractNumId="1" w15:restartNumberingAfterBreak="0">
    <w:nsid w:val="25F265CC"/>
    <w:multiLevelType w:val="multilevel"/>
    <w:tmpl w:val="0938E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6A1230"/>
    <w:multiLevelType w:val="hybridMultilevel"/>
    <w:tmpl w:val="DD92DB1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4A666FE8"/>
    <w:multiLevelType w:val="hybridMultilevel"/>
    <w:tmpl w:val="9E56BA34"/>
    <w:lvl w:ilvl="0" w:tplc="296C93FC">
      <w:start w:val="9"/>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61414CD5"/>
    <w:multiLevelType w:val="multilevel"/>
    <w:tmpl w:val="952E84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65EA7F45"/>
    <w:multiLevelType w:val="hybridMultilevel"/>
    <w:tmpl w:val="84DC6988"/>
    <w:lvl w:ilvl="0" w:tplc="193ECE82">
      <w:start w:val="1"/>
      <w:numFmt w:val="bullet"/>
      <w:lvlText w:val=""/>
      <w:lvlJc w:val="left"/>
      <w:pPr>
        <w:ind w:left="720" w:hanging="360"/>
      </w:pPr>
      <w:rPr>
        <w:rFonts w:hint="default" w:ascii="Symbol" w:hAnsi="Symbol"/>
      </w:rPr>
    </w:lvl>
    <w:lvl w:ilvl="1" w:tplc="056EC0C0">
      <w:start w:val="1"/>
      <w:numFmt w:val="bullet"/>
      <w:lvlText w:val="o"/>
      <w:lvlJc w:val="left"/>
      <w:pPr>
        <w:ind w:left="1440" w:hanging="360"/>
      </w:pPr>
      <w:rPr>
        <w:rFonts w:hint="default" w:ascii="Courier New" w:hAnsi="Courier New"/>
      </w:rPr>
    </w:lvl>
    <w:lvl w:ilvl="2" w:tplc="3382489A">
      <w:start w:val="1"/>
      <w:numFmt w:val="bullet"/>
      <w:lvlText w:val=""/>
      <w:lvlJc w:val="left"/>
      <w:pPr>
        <w:ind w:left="2160" w:hanging="360"/>
      </w:pPr>
      <w:rPr>
        <w:rFonts w:hint="default" w:ascii="Wingdings" w:hAnsi="Wingdings"/>
      </w:rPr>
    </w:lvl>
    <w:lvl w:ilvl="3" w:tplc="8E3ABECE">
      <w:start w:val="1"/>
      <w:numFmt w:val="bullet"/>
      <w:lvlText w:val=""/>
      <w:lvlJc w:val="left"/>
      <w:pPr>
        <w:ind w:left="2880" w:hanging="360"/>
      </w:pPr>
      <w:rPr>
        <w:rFonts w:hint="default" w:ascii="Symbol" w:hAnsi="Symbol"/>
      </w:rPr>
    </w:lvl>
    <w:lvl w:ilvl="4" w:tplc="9EFA80B0">
      <w:start w:val="1"/>
      <w:numFmt w:val="bullet"/>
      <w:lvlText w:val="o"/>
      <w:lvlJc w:val="left"/>
      <w:pPr>
        <w:ind w:left="3600" w:hanging="360"/>
      </w:pPr>
      <w:rPr>
        <w:rFonts w:hint="default" w:ascii="Courier New" w:hAnsi="Courier New"/>
      </w:rPr>
    </w:lvl>
    <w:lvl w:ilvl="5" w:tplc="6A2CA550">
      <w:start w:val="1"/>
      <w:numFmt w:val="bullet"/>
      <w:lvlText w:val=""/>
      <w:lvlJc w:val="left"/>
      <w:pPr>
        <w:ind w:left="4320" w:hanging="360"/>
      </w:pPr>
      <w:rPr>
        <w:rFonts w:hint="default" w:ascii="Wingdings" w:hAnsi="Wingdings"/>
      </w:rPr>
    </w:lvl>
    <w:lvl w:ilvl="6" w:tplc="8060680A">
      <w:start w:val="1"/>
      <w:numFmt w:val="bullet"/>
      <w:lvlText w:val=""/>
      <w:lvlJc w:val="left"/>
      <w:pPr>
        <w:ind w:left="5040" w:hanging="360"/>
      </w:pPr>
      <w:rPr>
        <w:rFonts w:hint="default" w:ascii="Symbol" w:hAnsi="Symbol"/>
      </w:rPr>
    </w:lvl>
    <w:lvl w:ilvl="7" w:tplc="9D4E38B4">
      <w:start w:val="1"/>
      <w:numFmt w:val="bullet"/>
      <w:lvlText w:val="o"/>
      <w:lvlJc w:val="left"/>
      <w:pPr>
        <w:ind w:left="5760" w:hanging="360"/>
      </w:pPr>
      <w:rPr>
        <w:rFonts w:hint="default" w:ascii="Courier New" w:hAnsi="Courier New"/>
      </w:rPr>
    </w:lvl>
    <w:lvl w:ilvl="8" w:tplc="AB5C8202">
      <w:start w:val="1"/>
      <w:numFmt w:val="bullet"/>
      <w:lvlText w:val=""/>
      <w:lvlJc w:val="left"/>
      <w:pPr>
        <w:ind w:left="6480" w:hanging="360"/>
      </w:pPr>
      <w:rPr>
        <w:rFonts w:hint="default" w:ascii="Wingdings" w:hAnsi="Wingdings"/>
      </w:rPr>
    </w:lvl>
  </w:abstractNum>
  <w:abstractNum w:abstractNumId="6" w15:restartNumberingAfterBreak="0">
    <w:nsid w:val="6FEC75A5"/>
    <w:multiLevelType w:val="multilevel"/>
    <w:tmpl w:val="3EA2236A"/>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7" w15:restartNumberingAfterBreak="0">
    <w:nsid w:val="706D4F3A"/>
    <w:multiLevelType w:val="hybridMultilevel"/>
    <w:tmpl w:val="676288B0"/>
    <w:lvl w:ilvl="0" w:tplc="308E0A00">
      <w:start w:val="1"/>
      <w:numFmt w:val="bullet"/>
      <w:lvlText w:val=""/>
      <w:lvlJc w:val="left"/>
      <w:pPr>
        <w:ind w:left="720" w:hanging="360"/>
      </w:pPr>
      <w:rPr>
        <w:rFonts w:hint="default" w:ascii="Symbol" w:hAnsi="Symbol"/>
      </w:rPr>
    </w:lvl>
    <w:lvl w:ilvl="1" w:tplc="E6B08FA4">
      <w:start w:val="1"/>
      <w:numFmt w:val="bullet"/>
      <w:lvlText w:val="o"/>
      <w:lvlJc w:val="left"/>
      <w:pPr>
        <w:ind w:left="1440" w:hanging="360"/>
      </w:pPr>
      <w:rPr>
        <w:rFonts w:hint="default" w:ascii="Courier New" w:hAnsi="Courier New"/>
      </w:rPr>
    </w:lvl>
    <w:lvl w:ilvl="2" w:tplc="0A165320">
      <w:start w:val="1"/>
      <w:numFmt w:val="bullet"/>
      <w:lvlText w:val=""/>
      <w:lvlJc w:val="left"/>
      <w:pPr>
        <w:ind w:left="2160" w:hanging="360"/>
      </w:pPr>
      <w:rPr>
        <w:rFonts w:hint="default" w:ascii="Wingdings" w:hAnsi="Wingdings"/>
      </w:rPr>
    </w:lvl>
    <w:lvl w:ilvl="3" w:tplc="46E420D2">
      <w:start w:val="1"/>
      <w:numFmt w:val="bullet"/>
      <w:lvlText w:val=""/>
      <w:lvlJc w:val="left"/>
      <w:pPr>
        <w:ind w:left="2880" w:hanging="360"/>
      </w:pPr>
      <w:rPr>
        <w:rFonts w:hint="default" w:ascii="Symbol" w:hAnsi="Symbol"/>
      </w:rPr>
    </w:lvl>
    <w:lvl w:ilvl="4" w:tplc="711E278C">
      <w:start w:val="1"/>
      <w:numFmt w:val="bullet"/>
      <w:lvlText w:val="o"/>
      <w:lvlJc w:val="left"/>
      <w:pPr>
        <w:ind w:left="3600" w:hanging="360"/>
      </w:pPr>
      <w:rPr>
        <w:rFonts w:hint="default" w:ascii="Courier New" w:hAnsi="Courier New"/>
      </w:rPr>
    </w:lvl>
    <w:lvl w:ilvl="5" w:tplc="97BECF9E">
      <w:start w:val="1"/>
      <w:numFmt w:val="bullet"/>
      <w:lvlText w:val=""/>
      <w:lvlJc w:val="left"/>
      <w:pPr>
        <w:ind w:left="4320" w:hanging="360"/>
      </w:pPr>
      <w:rPr>
        <w:rFonts w:hint="default" w:ascii="Wingdings" w:hAnsi="Wingdings"/>
      </w:rPr>
    </w:lvl>
    <w:lvl w:ilvl="6" w:tplc="61F0BBCA">
      <w:start w:val="1"/>
      <w:numFmt w:val="bullet"/>
      <w:lvlText w:val=""/>
      <w:lvlJc w:val="left"/>
      <w:pPr>
        <w:ind w:left="5040" w:hanging="360"/>
      </w:pPr>
      <w:rPr>
        <w:rFonts w:hint="default" w:ascii="Symbol" w:hAnsi="Symbol"/>
      </w:rPr>
    </w:lvl>
    <w:lvl w:ilvl="7" w:tplc="E2D21118">
      <w:start w:val="1"/>
      <w:numFmt w:val="bullet"/>
      <w:lvlText w:val="o"/>
      <w:lvlJc w:val="left"/>
      <w:pPr>
        <w:ind w:left="5760" w:hanging="360"/>
      </w:pPr>
      <w:rPr>
        <w:rFonts w:hint="default" w:ascii="Courier New" w:hAnsi="Courier New"/>
      </w:rPr>
    </w:lvl>
    <w:lvl w:ilvl="8" w:tplc="0CD0E37E">
      <w:start w:val="1"/>
      <w:numFmt w:val="bullet"/>
      <w:lvlText w:val=""/>
      <w:lvlJc w:val="left"/>
      <w:pPr>
        <w:ind w:left="6480" w:hanging="360"/>
      </w:pPr>
      <w:rPr>
        <w:rFonts w:hint="default" w:ascii="Wingdings" w:hAnsi="Wingdings"/>
      </w:rPr>
    </w:lvl>
  </w:abstractNum>
  <w:num w:numId="9">
    <w:abstractNumId w:val="8"/>
  </w:num>
  <w:num w:numId="1" w16cid:durableId="1109619915">
    <w:abstractNumId w:val="5"/>
  </w:num>
  <w:num w:numId="2" w16cid:durableId="1172985258">
    <w:abstractNumId w:val="0"/>
  </w:num>
  <w:num w:numId="3" w16cid:durableId="777215340">
    <w:abstractNumId w:val="6"/>
  </w:num>
  <w:num w:numId="4" w16cid:durableId="2087873311">
    <w:abstractNumId w:val="7"/>
  </w:num>
  <w:num w:numId="5" w16cid:durableId="1756592567">
    <w:abstractNumId w:val="4"/>
  </w:num>
  <w:num w:numId="6" w16cid:durableId="560406912">
    <w:abstractNumId w:val="1"/>
  </w:num>
  <w:num w:numId="7" w16cid:durableId="2146048512">
    <w:abstractNumId w:val="2"/>
  </w:num>
  <w:num w:numId="8" w16cid:durableId="1275526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E50"/>
    <w:rsid w:val="00003E83"/>
    <w:rsid w:val="00015F36"/>
    <w:rsid w:val="0002168E"/>
    <w:rsid w:val="00023AA9"/>
    <w:rsid w:val="0003664E"/>
    <w:rsid w:val="00056BC0"/>
    <w:rsid w:val="0006265D"/>
    <w:rsid w:val="000636E9"/>
    <w:rsid w:val="00071B97"/>
    <w:rsid w:val="00082769"/>
    <w:rsid w:val="000A4536"/>
    <w:rsid w:val="000B048A"/>
    <w:rsid w:val="000B1502"/>
    <w:rsid w:val="000B685F"/>
    <w:rsid w:val="000D348B"/>
    <w:rsid w:val="000F3843"/>
    <w:rsid w:val="000F7600"/>
    <w:rsid w:val="00124B2F"/>
    <w:rsid w:val="001558DE"/>
    <w:rsid w:val="00171C35"/>
    <w:rsid w:val="00177D6D"/>
    <w:rsid w:val="001808BF"/>
    <w:rsid w:val="001913D4"/>
    <w:rsid w:val="001A06A4"/>
    <w:rsid w:val="001A542F"/>
    <w:rsid w:val="001A751A"/>
    <w:rsid w:val="001B3BDD"/>
    <w:rsid w:val="001B6CD9"/>
    <w:rsid w:val="001E3E50"/>
    <w:rsid w:val="001E54B2"/>
    <w:rsid w:val="001F102C"/>
    <w:rsid w:val="001F2391"/>
    <w:rsid w:val="001F2CBC"/>
    <w:rsid w:val="001F3AE1"/>
    <w:rsid w:val="002021CA"/>
    <w:rsid w:val="002161B4"/>
    <w:rsid w:val="0025184D"/>
    <w:rsid w:val="00252CA2"/>
    <w:rsid w:val="002B4566"/>
    <w:rsid w:val="002D470E"/>
    <w:rsid w:val="002D732C"/>
    <w:rsid w:val="002E23D2"/>
    <w:rsid w:val="002F0018"/>
    <w:rsid w:val="002F3DF7"/>
    <w:rsid w:val="002F6679"/>
    <w:rsid w:val="003022A9"/>
    <w:rsid w:val="00302C10"/>
    <w:rsid w:val="00310D35"/>
    <w:rsid w:val="00315B9F"/>
    <w:rsid w:val="003161B5"/>
    <w:rsid w:val="003334DC"/>
    <w:rsid w:val="0034736F"/>
    <w:rsid w:val="00352AE6"/>
    <w:rsid w:val="00367C8C"/>
    <w:rsid w:val="00385B8F"/>
    <w:rsid w:val="003D0F49"/>
    <w:rsid w:val="003D1D02"/>
    <w:rsid w:val="003D611A"/>
    <w:rsid w:val="003E0A06"/>
    <w:rsid w:val="003E1CD0"/>
    <w:rsid w:val="003F5E11"/>
    <w:rsid w:val="00442245"/>
    <w:rsid w:val="004633A2"/>
    <w:rsid w:val="004749F1"/>
    <w:rsid w:val="004A58F7"/>
    <w:rsid w:val="005029C0"/>
    <w:rsid w:val="005547D8"/>
    <w:rsid w:val="005572E3"/>
    <w:rsid w:val="00583F41"/>
    <w:rsid w:val="0058401A"/>
    <w:rsid w:val="00593F3F"/>
    <w:rsid w:val="005E01A4"/>
    <w:rsid w:val="00600821"/>
    <w:rsid w:val="00616A88"/>
    <w:rsid w:val="00625E25"/>
    <w:rsid w:val="00654949"/>
    <w:rsid w:val="00686A4A"/>
    <w:rsid w:val="006A6539"/>
    <w:rsid w:val="006B49D7"/>
    <w:rsid w:val="006D0091"/>
    <w:rsid w:val="006E5D57"/>
    <w:rsid w:val="006F6085"/>
    <w:rsid w:val="00741721"/>
    <w:rsid w:val="00755904"/>
    <w:rsid w:val="00760A74"/>
    <w:rsid w:val="00767FE7"/>
    <w:rsid w:val="007719BB"/>
    <w:rsid w:val="00783533"/>
    <w:rsid w:val="0082414A"/>
    <w:rsid w:val="00847EB9"/>
    <w:rsid w:val="00872E1B"/>
    <w:rsid w:val="0087350A"/>
    <w:rsid w:val="0088151F"/>
    <w:rsid w:val="0089711C"/>
    <w:rsid w:val="008A2257"/>
    <w:rsid w:val="008B4DC4"/>
    <w:rsid w:val="008D5627"/>
    <w:rsid w:val="008D70F8"/>
    <w:rsid w:val="008D7EF7"/>
    <w:rsid w:val="008F6311"/>
    <w:rsid w:val="00902018"/>
    <w:rsid w:val="00905B28"/>
    <w:rsid w:val="00915E92"/>
    <w:rsid w:val="00941F35"/>
    <w:rsid w:val="00960DE3"/>
    <w:rsid w:val="009B56A5"/>
    <w:rsid w:val="009E3290"/>
    <w:rsid w:val="009E3D2F"/>
    <w:rsid w:val="00A03918"/>
    <w:rsid w:val="00A434CA"/>
    <w:rsid w:val="00A605F0"/>
    <w:rsid w:val="00A60EF2"/>
    <w:rsid w:val="00A76CF7"/>
    <w:rsid w:val="00A81CB8"/>
    <w:rsid w:val="00AF4C80"/>
    <w:rsid w:val="00B00266"/>
    <w:rsid w:val="00B2121F"/>
    <w:rsid w:val="00B25AD5"/>
    <w:rsid w:val="00B35DE5"/>
    <w:rsid w:val="00B44DE2"/>
    <w:rsid w:val="00B50CBE"/>
    <w:rsid w:val="00B54922"/>
    <w:rsid w:val="00B62507"/>
    <w:rsid w:val="00B65853"/>
    <w:rsid w:val="00B6788E"/>
    <w:rsid w:val="00B728CF"/>
    <w:rsid w:val="00B9114E"/>
    <w:rsid w:val="00B9465F"/>
    <w:rsid w:val="00BB05FC"/>
    <w:rsid w:val="00BB490C"/>
    <w:rsid w:val="00BD08EF"/>
    <w:rsid w:val="00BE6193"/>
    <w:rsid w:val="00C039E1"/>
    <w:rsid w:val="00C04C36"/>
    <w:rsid w:val="00C2F979"/>
    <w:rsid w:val="00C318E2"/>
    <w:rsid w:val="00C3441D"/>
    <w:rsid w:val="00C6141A"/>
    <w:rsid w:val="00C61834"/>
    <w:rsid w:val="00C63C19"/>
    <w:rsid w:val="00C63CCC"/>
    <w:rsid w:val="00C65740"/>
    <w:rsid w:val="00C66822"/>
    <w:rsid w:val="00C74359"/>
    <w:rsid w:val="00C9087F"/>
    <w:rsid w:val="00C94A6E"/>
    <w:rsid w:val="00C95EA4"/>
    <w:rsid w:val="00CC007D"/>
    <w:rsid w:val="00CC51ED"/>
    <w:rsid w:val="00CD08F4"/>
    <w:rsid w:val="00CD19C6"/>
    <w:rsid w:val="00CD2284"/>
    <w:rsid w:val="00CF4308"/>
    <w:rsid w:val="00CF4D53"/>
    <w:rsid w:val="00D0369D"/>
    <w:rsid w:val="00D0762C"/>
    <w:rsid w:val="00D36C9A"/>
    <w:rsid w:val="00D55B69"/>
    <w:rsid w:val="00D620EB"/>
    <w:rsid w:val="00D64E20"/>
    <w:rsid w:val="00D85BAC"/>
    <w:rsid w:val="00DD368A"/>
    <w:rsid w:val="00DD4C2A"/>
    <w:rsid w:val="00DE1815"/>
    <w:rsid w:val="00DE6319"/>
    <w:rsid w:val="00DF145C"/>
    <w:rsid w:val="00DF7A26"/>
    <w:rsid w:val="00E02C5B"/>
    <w:rsid w:val="00E06923"/>
    <w:rsid w:val="00E23048"/>
    <w:rsid w:val="00E26E92"/>
    <w:rsid w:val="00E51415"/>
    <w:rsid w:val="00E621A9"/>
    <w:rsid w:val="00E67E7F"/>
    <w:rsid w:val="00ED2D9D"/>
    <w:rsid w:val="00ED47D8"/>
    <w:rsid w:val="00F326CB"/>
    <w:rsid w:val="00F4037C"/>
    <w:rsid w:val="00F445F8"/>
    <w:rsid w:val="00F6506F"/>
    <w:rsid w:val="00F673C2"/>
    <w:rsid w:val="00F77AAC"/>
    <w:rsid w:val="00F8712C"/>
    <w:rsid w:val="00F90B00"/>
    <w:rsid w:val="00FE64C7"/>
    <w:rsid w:val="0189FDCD"/>
    <w:rsid w:val="026D1413"/>
    <w:rsid w:val="02DB2FAF"/>
    <w:rsid w:val="032E9ED5"/>
    <w:rsid w:val="03D4BA38"/>
    <w:rsid w:val="03DA2173"/>
    <w:rsid w:val="045A549E"/>
    <w:rsid w:val="04F5A459"/>
    <w:rsid w:val="0545A75B"/>
    <w:rsid w:val="057D5238"/>
    <w:rsid w:val="05833A74"/>
    <w:rsid w:val="058F232A"/>
    <w:rsid w:val="065D6EF0"/>
    <w:rsid w:val="06836284"/>
    <w:rsid w:val="07301C00"/>
    <w:rsid w:val="07850AED"/>
    <w:rsid w:val="089FAD4C"/>
    <w:rsid w:val="08CBFDB4"/>
    <w:rsid w:val="08CFA42E"/>
    <w:rsid w:val="091202A9"/>
    <w:rsid w:val="093E8A3C"/>
    <w:rsid w:val="0953E201"/>
    <w:rsid w:val="0953F6F8"/>
    <w:rsid w:val="0969CEC2"/>
    <w:rsid w:val="09DF5978"/>
    <w:rsid w:val="09FE8270"/>
    <w:rsid w:val="0A42AD7D"/>
    <w:rsid w:val="0AC05E5A"/>
    <w:rsid w:val="0ACF9E3C"/>
    <w:rsid w:val="0C8B82C3"/>
    <w:rsid w:val="0CBEE7F0"/>
    <w:rsid w:val="0CE374C1"/>
    <w:rsid w:val="0D13C3EC"/>
    <w:rsid w:val="0D52F800"/>
    <w:rsid w:val="0E0B8DE0"/>
    <w:rsid w:val="0E19E8E5"/>
    <w:rsid w:val="0E6814B3"/>
    <w:rsid w:val="0E6880D5"/>
    <w:rsid w:val="0EBEE88E"/>
    <w:rsid w:val="0EEEC861"/>
    <w:rsid w:val="0F07B690"/>
    <w:rsid w:val="0FF0A6AA"/>
    <w:rsid w:val="10530A53"/>
    <w:rsid w:val="105EBBA5"/>
    <w:rsid w:val="10D8A98E"/>
    <w:rsid w:val="1103C23F"/>
    <w:rsid w:val="11FCFEA4"/>
    <w:rsid w:val="1201FA4F"/>
    <w:rsid w:val="12C5D903"/>
    <w:rsid w:val="1307AE05"/>
    <w:rsid w:val="1413431B"/>
    <w:rsid w:val="149694A8"/>
    <w:rsid w:val="149D6A31"/>
    <w:rsid w:val="14D7C259"/>
    <w:rsid w:val="153137D7"/>
    <w:rsid w:val="159D37FB"/>
    <w:rsid w:val="15BF5AF7"/>
    <w:rsid w:val="1686A2B9"/>
    <w:rsid w:val="16A46930"/>
    <w:rsid w:val="16AA853B"/>
    <w:rsid w:val="1719C342"/>
    <w:rsid w:val="17549836"/>
    <w:rsid w:val="183B4B82"/>
    <w:rsid w:val="185A5799"/>
    <w:rsid w:val="189D3B99"/>
    <w:rsid w:val="194D5265"/>
    <w:rsid w:val="199CB14A"/>
    <w:rsid w:val="1A4870F9"/>
    <w:rsid w:val="1AB5FD86"/>
    <w:rsid w:val="1ABDFA1B"/>
    <w:rsid w:val="1B2A8181"/>
    <w:rsid w:val="1C506AD0"/>
    <w:rsid w:val="1C8CBE96"/>
    <w:rsid w:val="1CB7D4D0"/>
    <w:rsid w:val="1CC651E2"/>
    <w:rsid w:val="1DD8E9EF"/>
    <w:rsid w:val="1E622243"/>
    <w:rsid w:val="1EA1E1E6"/>
    <w:rsid w:val="1EA6AB72"/>
    <w:rsid w:val="1F0EA0B6"/>
    <w:rsid w:val="1FCDD211"/>
    <w:rsid w:val="205F1EAF"/>
    <w:rsid w:val="20C3FE1B"/>
    <w:rsid w:val="20F50F96"/>
    <w:rsid w:val="21AA5276"/>
    <w:rsid w:val="21D3AD95"/>
    <w:rsid w:val="220B4F78"/>
    <w:rsid w:val="221AE694"/>
    <w:rsid w:val="22758438"/>
    <w:rsid w:val="22B6D38B"/>
    <w:rsid w:val="22B97D4B"/>
    <w:rsid w:val="2423F131"/>
    <w:rsid w:val="2487AEDA"/>
    <w:rsid w:val="24D163C7"/>
    <w:rsid w:val="258F1CAD"/>
    <w:rsid w:val="25A4F0C5"/>
    <w:rsid w:val="25FBCC04"/>
    <w:rsid w:val="261739D6"/>
    <w:rsid w:val="26905184"/>
    <w:rsid w:val="272EE187"/>
    <w:rsid w:val="27356AAE"/>
    <w:rsid w:val="274EEDDD"/>
    <w:rsid w:val="2759FFB6"/>
    <w:rsid w:val="2850801C"/>
    <w:rsid w:val="28BEF3CA"/>
    <w:rsid w:val="28CF1000"/>
    <w:rsid w:val="2900217B"/>
    <w:rsid w:val="295F75FD"/>
    <w:rsid w:val="29BEBD3B"/>
    <w:rsid w:val="29F06990"/>
    <w:rsid w:val="2A00E276"/>
    <w:rsid w:val="2AA7E5F6"/>
    <w:rsid w:val="2AC1F7B8"/>
    <w:rsid w:val="2AEF4B1E"/>
    <w:rsid w:val="2AF5675A"/>
    <w:rsid w:val="2B1025E8"/>
    <w:rsid w:val="2B2ADAA7"/>
    <w:rsid w:val="2B765235"/>
    <w:rsid w:val="2B8D2E13"/>
    <w:rsid w:val="2BED6F33"/>
    <w:rsid w:val="2BF6948C"/>
    <w:rsid w:val="2C72CB15"/>
    <w:rsid w:val="2CBA3DDA"/>
    <w:rsid w:val="2CE14B58"/>
    <w:rsid w:val="2E4363B0"/>
    <w:rsid w:val="2E63F35C"/>
    <w:rsid w:val="2E75C50E"/>
    <w:rsid w:val="2EBDFB6F"/>
    <w:rsid w:val="2F6596D2"/>
    <w:rsid w:val="2F9427A3"/>
    <w:rsid w:val="2FADB130"/>
    <w:rsid w:val="2FEF3BC4"/>
    <w:rsid w:val="2FFFC3BD"/>
    <w:rsid w:val="306F4B21"/>
    <w:rsid w:val="3073B67C"/>
    <w:rsid w:val="30DA21E5"/>
    <w:rsid w:val="3107D961"/>
    <w:rsid w:val="319B941E"/>
    <w:rsid w:val="31DFE27D"/>
    <w:rsid w:val="3275F246"/>
    <w:rsid w:val="33674F5F"/>
    <w:rsid w:val="337DEE68"/>
    <w:rsid w:val="338E9C5F"/>
    <w:rsid w:val="34380431"/>
    <w:rsid w:val="34B2659A"/>
    <w:rsid w:val="351B3B56"/>
    <w:rsid w:val="3529C197"/>
    <w:rsid w:val="361EADAE"/>
    <w:rsid w:val="36C63D21"/>
    <w:rsid w:val="36DF32AD"/>
    <w:rsid w:val="36E8DA67"/>
    <w:rsid w:val="376FCB95"/>
    <w:rsid w:val="38011145"/>
    <w:rsid w:val="39827E36"/>
    <w:rsid w:val="39A47A57"/>
    <w:rsid w:val="39A6A603"/>
    <w:rsid w:val="3A0A0838"/>
    <w:rsid w:val="3A57CB83"/>
    <w:rsid w:val="3A9EA76D"/>
    <w:rsid w:val="3AE6AA3A"/>
    <w:rsid w:val="3B2BDF44"/>
    <w:rsid w:val="3B384EA7"/>
    <w:rsid w:val="3B427664"/>
    <w:rsid w:val="3B651241"/>
    <w:rsid w:val="3BC844CF"/>
    <w:rsid w:val="3C0E5DDF"/>
    <w:rsid w:val="3C10B908"/>
    <w:rsid w:val="3C130905"/>
    <w:rsid w:val="3D3B6970"/>
    <w:rsid w:val="3DAC3D92"/>
    <w:rsid w:val="3DCB451C"/>
    <w:rsid w:val="3E12C811"/>
    <w:rsid w:val="3E31F10F"/>
    <w:rsid w:val="3E685569"/>
    <w:rsid w:val="3E956A92"/>
    <w:rsid w:val="3EBCFDD7"/>
    <w:rsid w:val="3F4C469E"/>
    <w:rsid w:val="3F7CD809"/>
    <w:rsid w:val="3FAFDA59"/>
    <w:rsid w:val="4015E787"/>
    <w:rsid w:val="4052E9F1"/>
    <w:rsid w:val="40984A7E"/>
    <w:rsid w:val="40BF75E1"/>
    <w:rsid w:val="40DCA4FE"/>
    <w:rsid w:val="4107D9B6"/>
    <w:rsid w:val="415A4F38"/>
    <w:rsid w:val="416991D1"/>
    <w:rsid w:val="419FF62B"/>
    <w:rsid w:val="420F2B81"/>
    <w:rsid w:val="4210DD4E"/>
    <w:rsid w:val="428B9537"/>
    <w:rsid w:val="4299C23E"/>
    <w:rsid w:val="42A531FA"/>
    <w:rsid w:val="4366B0A6"/>
    <w:rsid w:val="4437237F"/>
    <w:rsid w:val="443744AC"/>
    <w:rsid w:val="447F5ABF"/>
    <w:rsid w:val="45BD4938"/>
    <w:rsid w:val="45D42516"/>
    <w:rsid w:val="46E44E71"/>
    <w:rsid w:val="46EA3DF8"/>
    <w:rsid w:val="4746145E"/>
    <w:rsid w:val="476A38E3"/>
    <w:rsid w:val="47736FCF"/>
    <w:rsid w:val="4782E321"/>
    <w:rsid w:val="4828E6F2"/>
    <w:rsid w:val="48E1E4BF"/>
    <w:rsid w:val="48E28D44"/>
    <w:rsid w:val="48E4B829"/>
    <w:rsid w:val="49783930"/>
    <w:rsid w:val="49BCC9CD"/>
    <w:rsid w:val="4B1E7543"/>
    <w:rsid w:val="4B589A2E"/>
    <w:rsid w:val="4B60230D"/>
    <w:rsid w:val="4C1F01FE"/>
    <w:rsid w:val="4C23DF9C"/>
    <w:rsid w:val="4C3A9642"/>
    <w:rsid w:val="4C4508D6"/>
    <w:rsid w:val="4CAE5081"/>
    <w:rsid w:val="4CDA3C68"/>
    <w:rsid w:val="4E0784DD"/>
    <w:rsid w:val="4EB8B47B"/>
    <w:rsid w:val="4F5E5ED4"/>
    <w:rsid w:val="4F602A98"/>
    <w:rsid w:val="4F666B1A"/>
    <w:rsid w:val="4F8715BD"/>
    <w:rsid w:val="4FF25716"/>
    <w:rsid w:val="505389A3"/>
    <w:rsid w:val="50A6DF80"/>
    <w:rsid w:val="50FE255F"/>
    <w:rsid w:val="514B04C1"/>
    <w:rsid w:val="517FB59B"/>
    <w:rsid w:val="518D6F81"/>
    <w:rsid w:val="51FEA751"/>
    <w:rsid w:val="520C3A8C"/>
    <w:rsid w:val="5217FB08"/>
    <w:rsid w:val="5268BC2D"/>
    <w:rsid w:val="5272CBF7"/>
    <w:rsid w:val="52BCA0AA"/>
    <w:rsid w:val="5366E788"/>
    <w:rsid w:val="54576F06"/>
    <w:rsid w:val="5490A423"/>
    <w:rsid w:val="5526740C"/>
    <w:rsid w:val="554E263F"/>
    <w:rsid w:val="55AB1950"/>
    <w:rsid w:val="55F33F67"/>
    <w:rsid w:val="5608501E"/>
    <w:rsid w:val="5616DF75"/>
    <w:rsid w:val="56405640"/>
    <w:rsid w:val="56933170"/>
    <w:rsid w:val="5696EEBD"/>
    <w:rsid w:val="56D44BD6"/>
    <w:rsid w:val="57080F69"/>
    <w:rsid w:val="57EC2844"/>
    <w:rsid w:val="583AACA4"/>
    <w:rsid w:val="5885C061"/>
    <w:rsid w:val="593374F8"/>
    <w:rsid w:val="5A6DE87D"/>
    <w:rsid w:val="5A9E3BCD"/>
    <w:rsid w:val="5AB575B3"/>
    <w:rsid w:val="5BCB3391"/>
    <w:rsid w:val="5BD13600"/>
    <w:rsid w:val="5C3416FF"/>
    <w:rsid w:val="5C6F8DC4"/>
    <w:rsid w:val="5CBF9967"/>
    <w:rsid w:val="5CF7AA5A"/>
    <w:rsid w:val="5D025FA9"/>
    <w:rsid w:val="5D51E5C6"/>
    <w:rsid w:val="5DCB84A5"/>
    <w:rsid w:val="5E444E55"/>
    <w:rsid w:val="5ECDA237"/>
    <w:rsid w:val="5F884D84"/>
    <w:rsid w:val="5FD1CB81"/>
    <w:rsid w:val="5FEC4E77"/>
    <w:rsid w:val="603A006B"/>
    <w:rsid w:val="606115D4"/>
    <w:rsid w:val="61394C74"/>
    <w:rsid w:val="62C08798"/>
    <w:rsid w:val="63B2CEDE"/>
    <w:rsid w:val="63D7F21E"/>
    <w:rsid w:val="640D3A31"/>
    <w:rsid w:val="6429CAD1"/>
    <w:rsid w:val="645C57F9"/>
    <w:rsid w:val="6463E2C1"/>
    <w:rsid w:val="646AFDCE"/>
    <w:rsid w:val="651D8DC4"/>
    <w:rsid w:val="6555E13D"/>
    <w:rsid w:val="65B2A1BC"/>
    <w:rsid w:val="65F24694"/>
    <w:rsid w:val="664F603A"/>
    <w:rsid w:val="667B29D2"/>
    <w:rsid w:val="6680229D"/>
    <w:rsid w:val="66B95E25"/>
    <w:rsid w:val="66F90531"/>
    <w:rsid w:val="6721336B"/>
    <w:rsid w:val="67F2D4FF"/>
    <w:rsid w:val="680ECAC3"/>
    <w:rsid w:val="6860E88E"/>
    <w:rsid w:val="688C770E"/>
    <w:rsid w:val="68BAEB3D"/>
    <w:rsid w:val="69468B9F"/>
    <w:rsid w:val="69DDC3D0"/>
    <w:rsid w:val="69E2EF12"/>
    <w:rsid w:val="6A7B2E7D"/>
    <w:rsid w:val="6AFCAAF8"/>
    <w:rsid w:val="6B2DFB60"/>
    <w:rsid w:val="6BDBF6DB"/>
    <w:rsid w:val="6C468F08"/>
    <w:rsid w:val="6C78A4B5"/>
    <w:rsid w:val="6C8D9EA5"/>
    <w:rsid w:val="6D10F838"/>
    <w:rsid w:val="6D289FA9"/>
    <w:rsid w:val="6D67E577"/>
    <w:rsid w:val="6D7A886D"/>
    <w:rsid w:val="6D8EB516"/>
    <w:rsid w:val="6DA15EA2"/>
    <w:rsid w:val="6EB72FAA"/>
    <w:rsid w:val="6F9E7E7E"/>
    <w:rsid w:val="6F9F0AA0"/>
    <w:rsid w:val="6FB5CD23"/>
    <w:rsid w:val="6FC95F2D"/>
    <w:rsid w:val="70E1B8CA"/>
    <w:rsid w:val="713ADB01"/>
    <w:rsid w:val="71AB59D8"/>
    <w:rsid w:val="720699ED"/>
    <w:rsid w:val="729CE2F4"/>
    <w:rsid w:val="72AEF3A7"/>
    <w:rsid w:val="72BD60BB"/>
    <w:rsid w:val="7307D5E3"/>
    <w:rsid w:val="74A38D3E"/>
    <w:rsid w:val="74FF70D7"/>
    <w:rsid w:val="756C65FA"/>
    <w:rsid w:val="75CBF00E"/>
    <w:rsid w:val="7602D79E"/>
    <w:rsid w:val="762063AE"/>
    <w:rsid w:val="763F5D9F"/>
    <w:rsid w:val="765DF0CB"/>
    <w:rsid w:val="77274804"/>
    <w:rsid w:val="77DB2E00"/>
    <w:rsid w:val="7890425F"/>
    <w:rsid w:val="789157E9"/>
    <w:rsid w:val="78C0B701"/>
    <w:rsid w:val="791B02CC"/>
    <w:rsid w:val="79966F05"/>
    <w:rsid w:val="79AAB3FE"/>
    <w:rsid w:val="7A1EF072"/>
    <w:rsid w:val="7A31C253"/>
    <w:rsid w:val="7AB815D8"/>
    <w:rsid w:val="7B0AA55F"/>
    <w:rsid w:val="7BBC8832"/>
    <w:rsid w:val="7BD89814"/>
    <w:rsid w:val="7C082D2C"/>
    <w:rsid w:val="7C86FA12"/>
    <w:rsid w:val="7C98E87F"/>
    <w:rsid w:val="7D7DCF15"/>
    <w:rsid w:val="7E136095"/>
    <w:rsid w:val="7EB030A0"/>
    <w:rsid w:val="7EB51A60"/>
    <w:rsid w:val="7EE9D0E2"/>
    <w:rsid w:val="7F55BA46"/>
    <w:rsid w:val="7F9BAECF"/>
    <w:rsid w:val="7FAED5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72618"/>
  <w15:docId w15:val="{1C8A4C96-5EFD-47BB-A8AE-B8F42B80B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015F3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B9114E"/>
    <w:pPr>
      <w:ind w:left="720"/>
      <w:contextualSpacing/>
    </w:pPr>
  </w:style>
  <w:style w:type="paragraph" w:styleId="Header">
    <w:name w:val="header"/>
    <w:basedOn w:val="Normal"/>
    <w:link w:val="HeaderChar"/>
    <w:uiPriority w:val="99"/>
    <w:unhideWhenUsed/>
    <w:rsid w:val="000B1502"/>
    <w:pPr>
      <w:tabs>
        <w:tab w:val="center" w:pos="4513"/>
        <w:tab w:val="right" w:pos="9026"/>
      </w:tabs>
      <w:spacing w:after="0" w:line="240" w:lineRule="auto"/>
    </w:pPr>
  </w:style>
  <w:style w:type="character" w:styleId="HeaderChar" w:customStyle="1">
    <w:name w:val="Header Char"/>
    <w:basedOn w:val="DefaultParagraphFont"/>
    <w:link w:val="Header"/>
    <w:uiPriority w:val="99"/>
    <w:rsid w:val="000B1502"/>
  </w:style>
  <w:style w:type="paragraph" w:styleId="Footer">
    <w:name w:val="footer"/>
    <w:basedOn w:val="Normal"/>
    <w:link w:val="FooterChar"/>
    <w:uiPriority w:val="99"/>
    <w:unhideWhenUsed/>
    <w:rsid w:val="000B1502"/>
    <w:pPr>
      <w:tabs>
        <w:tab w:val="center" w:pos="4513"/>
        <w:tab w:val="right" w:pos="9026"/>
      </w:tabs>
      <w:spacing w:after="0" w:line="240" w:lineRule="auto"/>
    </w:pPr>
  </w:style>
  <w:style w:type="character" w:styleId="FooterChar" w:customStyle="1">
    <w:name w:val="Footer Char"/>
    <w:basedOn w:val="DefaultParagraphFont"/>
    <w:link w:val="Footer"/>
    <w:uiPriority w:val="99"/>
    <w:rsid w:val="000B1502"/>
  </w:style>
  <w:style w:type="paragraph" w:styleId="BalloonText">
    <w:name w:val="Balloon Text"/>
    <w:basedOn w:val="Normal"/>
    <w:link w:val="BalloonTextChar"/>
    <w:uiPriority w:val="99"/>
    <w:semiHidden/>
    <w:unhideWhenUsed/>
    <w:rsid w:val="00600821"/>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600821"/>
    <w:rPr>
      <w:rFonts w:ascii="Tahoma" w:hAnsi="Tahoma" w:cs="Tahoma"/>
      <w:sz w:val="16"/>
      <w:szCs w:val="16"/>
    </w:rPr>
  </w:style>
  <w:style w:type="character" w:styleId="CommentReference">
    <w:name w:val="annotation reference"/>
    <w:basedOn w:val="DefaultParagraphFont"/>
    <w:uiPriority w:val="99"/>
    <w:semiHidden/>
    <w:unhideWhenUsed/>
    <w:rsid w:val="00600821"/>
    <w:rPr>
      <w:sz w:val="16"/>
      <w:szCs w:val="16"/>
    </w:rPr>
  </w:style>
  <w:style w:type="paragraph" w:styleId="CommentText">
    <w:name w:val="annotation text"/>
    <w:basedOn w:val="Normal"/>
    <w:link w:val="CommentTextChar"/>
    <w:uiPriority w:val="99"/>
    <w:semiHidden/>
    <w:unhideWhenUsed/>
    <w:rsid w:val="00600821"/>
    <w:pPr>
      <w:spacing w:line="240" w:lineRule="auto"/>
    </w:pPr>
    <w:rPr>
      <w:sz w:val="20"/>
      <w:szCs w:val="20"/>
    </w:rPr>
  </w:style>
  <w:style w:type="character" w:styleId="CommentTextChar" w:customStyle="1">
    <w:name w:val="Comment Text Char"/>
    <w:basedOn w:val="DefaultParagraphFont"/>
    <w:link w:val="CommentText"/>
    <w:uiPriority w:val="99"/>
    <w:semiHidden/>
    <w:rsid w:val="00600821"/>
    <w:rPr>
      <w:sz w:val="20"/>
      <w:szCs w:val="20"/>
    </w:rPr>
  </w:style>
  <w:style w:type="paragraph" w:styleId="CommentSubject">
    <w:name w:val="annotation subject"/>
    <w:basedOn w:val="CommentText"/>
    <w:next w:val="CommentText"/>
    <w:link w:val="CommentSubjectChar"/>
    <w:uiPriority w:val="99"/>
    <w:semiHidden/>
    <w:unhideWhenUsed/>
    <w:rsid w:val="00600821"/>
    <w:rPr>
      <w:b/>
      <w:bCs/>
    </w:rPr>
  </w:style>
  <w:style w:type="character" w:styleId="CommentSubjectChar" w:customStyle="1">
    <w:name w:val="Comment Subject Char"/>
    <w:basedOn w:val="CommentTextChar"/>
    <w:link w:val="CommentSubject"/>
    <w:uiPriority w:val="99"/>
    <w:semiHidden/>
    <w:rsid w:val="00600821"/>
    <w:rPr>
      <w:b/>
      <w:bCs/>
      <w:sz w:val="20"/>
      <w:szCs w:val="20"/>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B35DE5"/>
    <w:rPr>
      <w:color w:val="605E5C"/>
      <w:shd w:val="clear" w:color="auto" w:fill="E1DFDD"/>
    </w:rPr>
  </w:style>
  <w:style w:type="character" w:styleId="FollowedHyperlink">
    <w:name w:val="FollowedHyperlink"/>
    <w:basedOn w:val="DefaultParagraphFont"/>
    <w:uiPriority w:val="99"/>
    <w:semiHidden/>
    <w:unhideWhenUsed/>
    <w:rsid w:val="00B35D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3758093">
      <w:bodyDiv w:val="1"/>
      <w:marLeft w:val="0"/>
      <w:marRight w:val="0"/>
      <w:marTop w:val="0"/>
      <w:marBottom w:val="0"/>
      <w:divBdr>
        <w:top w:val="none" w:sz="0" w:space="0" w:color="auto"/>
        <w:left w:val="none" w:sz="0" w:space="0" w:color="auto"/>
        <w:bottom w:val="none" w:sz="0" w:space="0" w:color="auto"/>
        <w:right w:val="none" w:sz="0" w:space="0" w:color="auto"/>
      </w:divBdr>
    </w:div>
    <w:div w:id="1631284162">
      <w:bodyDiv w:val="1"/>
      <w:marLeft w:val="0"/>
      <w:marRight w:val="0"/>
      <w:marTop w:val="0"/>
      <w:marBottom w:val="0"/>
      <w:divBdr>
        <w:top w:val="none" w:sz="0" w:space="0" w:color="auto"/>
        <w:left w:val="none" w:sz="0" w:space="0" w:color="auto"/>
        <w:bottom w:val="none" w:sz="0" w:space="0" w:color="auto"/>
        <w:right w:val="none" w:sz="0" w:space="0" w:color="auto"/>
      </w:divBdr>
      <w:divsChild>
        <w:div w:id="1040327668">
          <w:marLeft w:val="0"/>
          <w:marRight w:val="0"/>
          <w:marTop w:val="0"/>
          <w:marBottom w:val="0"/>
          <w:divBdr>
            <w:top w:val="none" w:sz="0" w:space="0" w:color="auto"/>
            <w:left w:val="none" w:sz="0" w:space="0" w:color="auto"/>
            <w:bottom w:val="none" w:sz="0" w:space="0" w:color="auto"/>
            <w:right w:val="none" w:sz="0" w:space="0" w:color="auto"/>
          </w:divBdr>
        </w:div>
        <w:div w:id="4969623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image" Target="media/image5.png" Id="rId18" /><Relationship Type="http://schemas.openxmlformats.org/officeDocument/2006/relationships/customXml" Target="../customXml/item3.xml" Id="rId3" /><Relationship Type="http://schemas.openxmlformats.org/officeDocument/2006/relationships/header" Target="header2.xml" Id="rId21"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hyperlink" Target="mailto:mbpcc.lscthub@nhs.net"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24" /><Relationship Type="http://schemas.openxmlformats.org/officeDocument/2006/relationships/styles" Target="styles.xml" Id="rId5" /><Relationship Type="http://schemas.openxmlformats.org/officeDocument/2006/relationships/customXml" Target="ink/ink1.xml" Id="rId15" /><Relationship Type="http://schemas.openxmlformats.org/officeDocument/2006/relationships/fontTable" Target="fontTable.xml" Id="rId23"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 Type="http://schemas.openxmlformats.org/officeDocument/2006/relationships/footer" Target="footer2.xml" Id="rId22" /><Relationship Type="http://schemas.openxmlformats.org/officeDocument/2006/relationships/hyperlink" Target="https://www.lscthub.co.uk/wp-content/uploads/2023/02/MS35-MEDICAL-Secretarial-Advanced-Level-3.doc" TargetMode="External" Id="Rd5a92827ff094745" /><Relationship Type="http://schemas.openxmlformats.org/officeDocument/2006/relationships/hyperlink" Target="https://www.lscthub.co.uk/wp-content/uploads/2023/02/MT30-MEDICAL-TERMINOLOGY-special-DL.doc" TargetMode="External" Id="Rac4bc673fbba489f" /><Relationship Type="http://schemas.openxmlformats.org/officeDocument/2006/relationships/hyperlink" Target="https://www.lscthub.co.uk/wp-content/uploads/2023/02/MT35-MEDICAL-Secretarial-Advanced-Level-3.doc" TargetMode="External" Id="R73211eb0e74440c1" /><Relationship Type="http://schemas.openxmlformats.org/officeDocument/2006/relationships/hyperlink" Target="https://www.lscthub.co.uk/wp-content/uploads/2023/02/MT60-MEDICAL-Secretarial-Dl.docx" TargetMode="External" Id="Rfa91a786eac541c9" /><Relationship Type="http://schemas.openxmlformats.org/officeDocument/2006/relationships/hyperlink" Target="https://www.lscthub.co.uk/wp-content/uploads/2023/02/MC10-MS30-MEDICAL-Secretarial-DL.docx" TargetMode="External" Id="Rab0aaf94ae604b77" /><Relationship Type="http://schemas.openxmlformats.org/officeDocument/2006/relationships/hyperlink" Target="https://www.lscthub.co.uk/wp-content/uploads/2023/02/MC10-MS30-MEDICAL-Secretarial-DL.docx" TargetMode="External" Id="Re15b90481f474fef" /><Relationship Type="http://schemas.openxmlformats.org/officeDocument/2006/relationships/hyperlink" Target="mailto:mbpcc.lscthub@nhs.net" TargetMode="External" Id="Rcfd02f073c264dd4" /><Relationship Type="http://schemas.microsoft.com/office/2020/10/relationships/intelligence" Target="intelligence2.xml" Id="R4fe6c59698d14e3f" /></Relationships>
</file>

<file path=word/_rels/header1.xml.rels>&#65279;<?xml version="1.0" encoding="utf-8"?><Relationships xmlns="http://schemas.openxmlformats.org/package/2006/relationships"><Relationship Type="http://schemas.openxmlformats.org/officeDocument/2006/relationships/image" Target="/media/image3.png" Id="Rcc080bf595e547fc" /></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8-03T14:32:24.986"/>
    </inkml:context>
    <inkml:brush xml:id="br0">
      <inkml:brushProperty name="width" value="0.025" units="cm"/>
      <inkml:brushProperty name="height" value="0.025" units="cm"/>
    </inkml:brush>
  </inkml:definitions>
  <inkml:trace contextRef="#ctx0" brushRef="#br0">1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7CF82A0CD84C47ADA8C0170BB64171" ma:contentTypeVersion="4" ma:contentTypeDescription="Create a new document." ma:contentTypeScope="" ma:versionID="dd41abf72bb5cabfea81b430b1e59b00">
  <xsd:schema xmlns:xsd="http://www.w3.org/2001/XMLSchema" xmlns:xs="http://www.w3.org/2001/XMLSchema" xmlns:p="http://schemas.microsoft.com/office/2006/metadata/properties" xmlns:ns2="1a424070-15f6-44ea-8208-d5016af21299" xmlns:ns3="58dd5c4e-7561-4410-b561-b2f35cc29114" targetNamespace="http://schemas.microsoft.com/office/2006/metadata/properties" ma:root="true" ma:fieldsID="8275be98f62c272aac9ab8fbfcf7d431" ns2:_="" ns3:_="">
    <xsd:import namespace="1a424070-15f6-44ea-8208-d5016af21299"/>
    <xsd:import namespace="58dd5c4e-7561-4410-b561-b2f35cc2911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424070-15f6-44ea-8208-d5016af212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dd5c4e-7561-4410-b561-b2f35cc2911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58dd5c4e-7561-4410-b561-b2f35cc29114">
      <UserInfo>
        <DisplayName>KONAR, Boyana (MORECAMBE BAY PRIMARY CARE COLLABORATIVE)</DisplayName>
        <AccountId>11</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EE5D5F-DDDD-45C4-8335-1EE22C4A9738}"/>
</file>

<file path=customXml/itemProps2.xml><?xml version="1.0" encoding="utf-8"?>
<ds:datastoreItem xmlns:ds="http://schemas.openxmlformats.org/officeDocument/2006/customXml" ds:itemID="{F1E7F134-55EE-4B81-83CB-C06C095BA61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C240A83-207B-4267-A8D5-4E0BB8DE5B01}">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UHMB</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Yvonne Thomson</dc:creator>
  <lastModifiedBy>KONAR, Boyana (MORECAMBE BAY PRIMARY CARE COLLABORATIVE)</lastModifiedBy>
  <revision>12</revision>
  <dcterms:created xsi:type="dcterms:W3CDTF">2022-08-03T14:42:00.0000000Z</dcterms:created>
  <dcterms:modified xsi:type="dcterms:W3CDTF">2023-02-15T12:03:43.7808288Z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0x010100207CF82A0CD84C47ADA8C0170BB64171</vt:lpwstr>
  </property>
</Properties>
</file>